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28.</w:t>
            </w:r>
            <w:bookmarkEnd w:id="2"/>
            <w:r>
              <w:rPr>
                <w:sz w:val="64"/>
              </w:rPr>
              <w:t xml:space="preserve">100 </w:t>
            </w:r>
            <w:r>
              <w:t>V</w:t>
            </w:r>
            <w:bookmarkStart w:id="3" w:name="specVersion"/>
            <w:r>
              <w:t>0.</w:t>
            </w:r>
            <w:r>
              <w:rPr>
                <w:rFonts w:hint="eastAsia"/>
                <w:lang w:val="en-US" w:eastAsia="zh-CN"/>
              </w:rPr>
              <w:t>7</w:t>
            </w:r>
            <w:r>
              <w:t>.</w:t>
            </w:r>
            <w:bookmarkEnd w:id="3"/>
            <w:r>
              <w:t xml:space="preserve">0 </w:t>
            </w:r>
            <w:r>
              <w:rPr>
                <w:sz w:val="32"/>
              </w:rPr>
              <w:t>(</w:t>
            </w:r>
            <w:bookmarkStart w:id="4" w:name="issueDate"/>
            <w:r>
              <w:rPr>
                <w:sz w:val="32"/>
              </w:rPr>
              <w:t>2021-</w:t>
            </w:r>
            <w:bookmarkEnd w:id="4"/>
            <w:r>
              <w:rPr>
                <w:rFonts w:hint="eastAsia"/>
                <w:sz w:val="32"/>
                <w:lang w:val="en-US" w:eastAsia="zh-CN"/>
              </w:rPr>
              <w:t>10</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Specification</w:t>
            </w:r>
            <w:bookmarkEnd w:id="5"/>
          </w:p>
          <w:p>
            <w:pPr>
              <w:pStyle w:val="64"/>
            </w:pP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Services and System Aspects;</w:t>
            </w:r>
          </w:p>
          <w:p>
            <w:pPr>
              <w:pStyle w:val="51"/>
              <w:framePr w:wrap="auto" w:vAnchor="margin" w:hAnchor="text" w:yAlign="inline"/>
            </w:pPr>
            <w:r>
              <w:t>Management and orchestration;</w:t>
            </w:r>
          </w:p>
          <w:p>
            <w:pPr>
              <w:pStyle w:val="51"/>
              <w:framePr w:wrap="auto" w:vAnchor="margin" w:hAnchor="text" w:yAlign="inline"/>
            </w:pPr>
            <w:r>
              <w:t>Levels of autonomous network;</w:t>
            </w:r>
          </w:p>
          <w:bookmarkEnd w:id="6"/>
          <w:p>
            <w:pPr>
              <w:pStyle w:val="51"/>
              <w:framePr w:wrap="auto" w:vAnchor="margin" w:hAnchor="text" w:yAlign="inline"/>
              <w:rPr>
                <w:i/>
                <w:sz w:val="28"/>
              </w:rPr>
            </w:pPr>
            <w:r>
              <w:t>(</w:t>
            </w:r>
            <w:r>
              <w:rPr>
                <w:rStyle w:val="31"/>
              </w:rPr>
              <w:t xml:space="preserve">Release </w:t>
            </w:r>
            <w:bookmarkStart w:id="7" w:name="specRelease"/>
            <w:r>
              <w:rPr>
                <w:rStyle w:val="31"/>
              </w:rPr>
              <w:t>17</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094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2021, 3GPP Organizational Partners (ARIB, ATIS, CCSA, ETSI, TSDSI, TTA, TTC).</w:t>
            </w:r>
            <w:bookmarkStart w:id="13" w:name="copyrightaddon"/>
            <w:bookmarkEnd w:id="13"/>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4" w:name="tableOfContents"/>
      <w:bookmarkEnd w:id="14"/>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_Toc17975 \h </w:instrText>
      </w:r>
      <w:r>
        <w:fldChar w:fldCharType="separate"/>
      </w:r>
      <w:r>
        <w:t>6</w:t>
      </w:r>
      <w:r>
        <w:fldChar w:fldCharType="end"/>
      </w:r>
    </w:p>
    <w:p>
      <w:pPr>
        <w:pStyle w:val="18"/>
        <w:tabs>
          <w:tab w:val="right" w:leader="dot" w:pos="9641"/>
          <w:tab w:val="clear" w:pos="9639"/>
        </w:tabs>
      </w:pPr>
      <w:r>
        <w:t>Introduction</w:t>
      </w:r>
      <w:r>
        <w:tab/>
      </w:r>
      <w:r>
        <w:fldChar w:fldCharType="begin"/>
      </w:r>
      <w:r>
        <w:instrText xml:space="preserve"> PAGEREF _Toc9913 \h </w:instrText>
      </w:r>
      <w:r>
        <w:fldChar w:fldCharType="separate"/>
      </w:r>
      <w:r>
        <w:t>7</w:t>
      </w:r>
      <w:r>
        <w:fldChar w:fldCharType="end"/>
      </w:r>
    </w:p>
    <w:p>
      <w:pPr>
        <w:pStyle w:val="18"/>
        <w:tabs>
          <w:tab w:val="right" w:pos="2000"/>
          <w:tab w:val="right" w:leader="dot" w:pos="9641"/>
          <w:tab w:val="clear" w:pos="9639"/>
        </w:tabs>
      </w:pPr>
      <w:r>
        <w:t>1</w:t>
      </w:r>
      <w:r>
        <w:tab/>
      </w:r>
      <w:r>
        <w:t>Scope</w:t>
      </w:r>
      <w:r>
        <w:tab/>
      </w:r>
      <w:r>
        <w:rPr>
          <w:rFonts w:hint="eastAsia"/>
          <w:lang w:val="en-US" w:eastAsia="zh-CN"/>
        </w:rPr>
        <w:tab/>
      </w:r>
      <w:r>
        <w:fldChar w:fldCharType="begin"/>
      </w:r>
      <w:r>
        <w:instrText xml:space="preserve"> PAGEREF _Toc9894 \h </w:instrText>
      </w:r>
      <w:r>
        <w:fldChar w:fldCharType="separate"/>
      </w:r>
      <w:r>
        <w:t>8</w:t>
      </w:r>
      <w:r>
        <w:fldChar w:fldCharType="end"/>
      </w:r>
    </w:p>
    <w:p>
      <w:pPr>
        <w:pStyle w:val="18"/>
        <w:tabs>
          <w:tab w:val="right" w:pos="2000"/>
          <w:tab w:val="right" w:leader="dot" w:pos="9641"/>
          <w:tab w:val="clear" w:pos="9639"/>
        </w:tabs>
      </w:pPr>
      <w:r>
        <w:t>2</w:t>
      </w:r>
      <w:r>
        <w:tab/>
      </w:r>
      <w:r>
        <w:t>References</w:t>
      </w:r>
      <w:r>
        <w:tab/>
      </w:r>
      <w:r>
        <w:rPr>
          <w:rFonts w:hint="eastAsia"/>
          <w:lang w:val="en-US" w:eastAsia="zh-CN"/>
        </w:rPr>
        <w:tab/>
      </w:r>
      <w:r>
        <w:fldChar w:fldCharType="begin"/>
      </w:r>
      <w:r>
        <w:instrText xml:space="preserve"> PAGEREF _Toc3382 \h </w:instrText>
      </w:r>
      <w:r>
        <w:fldChar w:fldCharType="separate"/>
      </w:r>
      <w:r>
        <w:t>8</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_Toc1646 \h </w:instrText>
      </w:r>
      <w:r>
        <w:fldChar w:fldCharType="separate"/>
      </w:r>
      <w:r>
        <w:t>8</w:t>
      </w:r>
      <w:r>
        <w:fldChar w:fldCharType="end"/>
      </w:r>
    </w:p>
    <w:p>
      <w:pPr>
        <w:pStyle w:val="17"/>
        <w:tabs>
          <w:tab w:val="right" w:pos="2000"/>
          <w:tab w:val="right" w:leader="dot" w:pos="9641"/>
          <w:tab w:val="clear" w:pos="9639"/>
        </w:tabs>
      </w:pPr>
      <w:r>
        <w:t>3.1</w:t>
      </w:r>
      <w:r>
        <w:tab/>
      </w:r>
      <w:r>
        <w:t>Terms</w:t>
      </w:r>
      <w:r>
        <w:tab/>
      </w:r>
      <w:r>
        <w:rPr>
          <w:rFonts w:hint="eastAsia"/>
          <w:lang w:val="en-US" w:eastAsia="zh-CN"/>
        </w:rPr>
        <w:tab/>
      </w:r>
      <w:r>
        <w:fldChar w:fldCharType="begin"/>
      </w:r>
      <w:r>
        <w:instrText xml:space="preserve"> PAGEREF _Toc13367 \h </w:instrText>
      </w:r>
      <w:r>
        <w:fldChar w:fldCharType="separate"/>
      </w:r>
      <w:r>
        <w:t>8</w:t>
      </w:r>
      <w:r>
        <w:fldChar w:fldCharType="end"/>
      </w:r>
    </w:p>
    <w:p>
      <w:pPr>
        <w:pStyle w:val="17"/>
        <w:tabs>
          <w:tab w:val="right" w:pos="2000"/>
          <w:tab w:val="right" w:leader="dot" w:pos="9641"/>
          <w:tab w:val="clear" w:pos="9639"/>
        </w:tabs>
      </w:pPr>
      <w:r>
        <w:t>3.2</w:t>
      </w:r>
      <w:r>
        <w:tab/>
      </w:r>
      <w:r>
        <w:t>Symbols</w:t>
      </w:r>
      <w:r>
        <w:tab/>
      </w:r>
      <w:r>
        <w:rPr>
          <w:rFonts w:hint="eastAsia"/>
          <w:lang w:val="en-US" w:eastAsia="zh-CN"/>
        </w:rPr>
        <w:tab/>
      </w:r>
      <w:r>
        <w:fldChar w:fldCharType="begin"/>
      </w:r>
      <w:r>
        <w:instrText xml:space="preserve"> PAGEREF _Toc15865 \h </w:instrText>
      </w:r>
      <w:r>
        <w:fldChar w:fldCharType="separate"/>
      </w:r>
      <w:r>
        <w:t>9</w:t>
      </w:r>
      <w:r>
        <w:fldChar w:fldCharType="end"/>
      </w:r>
    </w:p>
    <w:p>
      <w:pPr>
        <w:pStyle w:val="17"/>
        <w:tabs>
          <w:tab w:val="right" w:pos="2000"/>
          <w:tab w:val="right" w:leader="dot" w:pos="9641"/>
          <w:tab w:val="clear" w:pos="9639"/>
        </w:tabs>
      </w:pPr>
      <w:r>
        <w:t>3.3</w:t>
      </w:r>
      <w:r>
        <w:tab/>
      </w:r>
      <w:r>
        <w:t>Abbreviations</w:t>
      </w:r>
      <w:r>
        <w:tab/>
      </w:r>
      <w:r>
        <w:rPr>
          <w:rFonts w:hint="eastAsia"/>
          <w:lang w:val="en-US" w:eastAsia="zh-CN"/>
        </w:rPr>
        <w:tab/>
      </w:r>
      <w:r>
        <w:fldChar w:fldCharType="begin"/>
      </w:r>
      <w:r>
        <w:instrText xml:space="preserve"> PAGEREF _Toc2317 \h </w:instrText>
      </w:r>
      <w:r>
        <w:fldChar w:fldCharType="separate"/>
      </w:r>
      <w:r>
        <w:t>9</w:t>
      </w:r>
      <w:r>
        <w:fldChar w:fldCharType="end"/>
      </w:r>
    </w:p>
    <w:p>
      <w:pPr>
        <w:pStyle w:val="18"/>
        <w:tabs>
          <w:tab w:val="right" w:pos="2000"/>
          <w:tab w:val="right" w:leader="dot" w:pos="9641"/>
          <w:tab w:val="clear" w:pos="9639"/>
        </w:tabs>
      </w:pPr>
      <w:r>
        <w:t>4</w:t>
      </w:r>
      <w:r>
        <w:tab/>
      </w:r>
      <w:r>
        <w:t>Concepts and background</w:t>
      </w:r>
      <w:r>
        <w:tab/>
      </w:r>
      <w:r>
        <w:fldChar w:fldCharType="begin"/>
      </w:r>
      <w:r>
        <w:instrText xml:space="preserve"> PAGEREF _Toc18867 \h </w:instrText>
      </w:r>
      <w:r>
        <w:fldChar w:fldCharType="separate"/>
      </w:r>
      <w:r>
        <w:t>9</w:t>
      </w:r>
      <w:r>
        <w:fldChar w:fldCharType="end"/>
      </w:r>
    </w:p>
    <w:p>
      <w:pPr>
        <w:pStyle w:val="17"/>
        <w:tabs>
          <w:tab w:val="right" w:pos="2000"/>
          <w:tab w:val="right" w:leader="dot" w:pos="9641"/>
          <w:tab w:val="clear" w:pos="9639"/>
        </w:tabs>
      </w:pPr>
      <w:r>
        <w:t>4.3</w:t>
      </w:r>
      <w:r>
        <w:tab/>
      </w:r>
      <w:r>
        <w:t>Dimensions for evaluating autonomous network levels.</w:t>
      </w:r>
      <w:r>
        <w:tab/>
      </w:r>
      <w:r>
        <w:fldChar w:fldCharType="begin"/>
      </w:r>
      <w:r>
        <w:instrText xml:space="preserve"> PAGEREF _Toc20812 \h </w:instrText>
      </w:r>
      <w:r>
        <w:fldChar w:fldCharType="separate"/>
      </w:r>
      <w:r>
        <w:t>9</w:t>
      </w:r>
      <w:r>
        <w:fldChar w:fldCharType="end"/>
      </w:r>
    </w:p>
    <w:p>
      <w:pPr>
        <w:pStyle w:val="16"/>
        <w:tabs>
          <w:tab w:val="right" w:pos="2000"/>
          <w:tab w:val="right" w:leader="dot" w:pos="9641"/>
          <w:tab w:val="clear" w:pos="9639"/>
        </w:tabs>
      </w:pPr>
      <w:r>
        <w:rPr>
          <w:lang w:eastAsia="zh-CN"/>
        </w:rPr>
        <w:t xml:space="preserve">4.3.1 </w:t>
      </w:r>
      <w:r>
        <w:rPr>
          <w:lang w:eastAsia="zh-CN"/>
        </w:rPr>
        <w:tab/>
      </w:r>
      <w:r>
        <w:rPr>
          <w:lang w:eastAsia="zh-CN"/>
        </w:rPr>
        <w:t>Introduction</w:t>
      </w:r>
      <w:r>
        <w:tab/>
      </w:r>
      <w:r>
        <w:fldChar w:fldCharType="begin"/>
      </w:r>
      <w:r>
        <w:instrText xml:space="preserve"> PAGEREF _Toc4180 \h </w:instrText>
      </w:r>
      <w:r>
        <w:fldChar w:fldCharType="separate"/>
      </w:r>
      <w:r>
        <w:t>9</w:t>
      </w:r>
      <w:r>
        <w:fldChar w:fldCharType="end"/>
      </w:r>
    </w:p>
    <w:p>
      <w:pPr>
        <w:pStyle w:val="16"/>
        <w:tabs>
          <w:tab w:val="right" w:pos="2000"/>
          <w:tab w:val="right" w:leader="dot" w:pos="9641"/>
          <w:tab w:val="clear" w:pos="9639"/>
        </w:tabs>
      </w:pPr>
      <w:r>
        <w:rPr>
          <w:lang w:eastAsia="zh-CN"/>
        </w:rPr>
        <w:t>4.3.2</w:t>
      </w:r>
      <w:r>
        <w:rPr>
          <w:lang w:eastAsia="zh-CN"/>
        </w:rPr>
        <w:tab/>
      </w:r>
      <w:r>
        <w:rPr>
          <w:lang w:eastAsia="zh-CN"/>
        </w:rPr>
        <w:t>Scenarios</w:t>
      </w:r>
      <w:r>
        <w:tab/>
      </w:r>
      <w:r>
        <w:fldChar w:fldCharType="begin"/>
      </w:r>
      <w:r>
        <w:instrText xml:space="preserve"> PAGEREF _Toc31347 \h </w:instrText>
      </w:r>
      <w:r>
        <w:fldChar w:fldCharType="separate"/>
      </w:r>
      <w:r>
        <w:t>9</w:t>
      </w:r>
      <w:r>
        <w:fldChar w:fldCharType="end"/>
      </w:r>
    </w:p>
    <w:p>
      <w:pPr>
        <w:pStyle w:val="16"/>
        <w:tabs>
          <w:tab w:val="right" w:pos="2000"/>
          <w:tab w:val="right" w:leader="dot" w:pos="9641"/>
          <w:tab w:val="clear" w:pos="9639"/>
        </w:tabs>
      </w:pPr>
      <w:r>
        <w:rPr>
          <w:lang w:eastAsia="zh-CN"/>
        </w:rPr>
        <w:t>4.3.3</w:t>
      </w:r>
      <w:r>
        <w:rPr>
          <w:lang w:eastAsia="zh-CN"/>
        </w:rPr>
        <w:tab/>
      </w:r>
      <w:r>
        <w:rPr>
          <w:lang w:eastAsia="zh-CN"/>
        </w:rPr>
        <w:t>Management scope</w:t>
      </w:r>
      <w:r>
        <w:tab/>
      </w:r>
      <w:r>
        <w:fldChar w:fldCharType="begin"/>
      </w:r>
      <w:r>
        <w:instrText xml:space="preserve"> PAGEREF _Toc3164 \h </w:instrText>
      </w:r>
      <w:r>
        <w:fldChar w:fldCharType="separate"/>
      </w:r>
      <w:r>
        <w:t>9</w:t>
      </w:r>
      <w:r>
        <w:fldChar w:fldCharType="end"/>
      </w:r>
    </w:p>
    <w:p>
      <w:pPr>
        <w:pStyle w:val="16"/>
        <w:tabs>
          <w:tab w:val="right" w:pos="2000"/>
          <w:tab w:val="right" w:leader="dot" w:pos="9641"/>
          <w:tab w:val="clear" w:pos="9639"/>
        </w:tabs>
      </w:pPr>
      <w:r>
        <w:rPr>
          <w:lang w:eastAsia="zh-CN"/>
        </w:rPr>
        <w:t>4.3.4</w:t>
      </w:r>
      <w:r>
        <w:rPr>
          <w:lang w:eastAsia="zh-CN"/>
        </w:rPr>
        <w:tab/>
      </w:r>
      <w:r>
        <w:rPr>
          <w:lang w:eastAsia="zh-CN"/>
        </w:rPr>
        <w:t>Workflow</w:t>
      </w:r>
      <w:r>
        <w:tab/>
      </w:r>
      <w:r>
        <w:fldChar w:fldCharType="begin"/>
      </w:r>
      <w:r>
        <w:instrText xml:space="preserve"> PAGEREF _Toc21503 \h </w:instrText>
      </w:r>
      <w:r>
        <w:fldChar w:fldCharType="separate"/>
      </w:r>
      <w:r>
        <w:t>10</w:t>
      </w:r>
      <w:r>
        <w:fldChar w:fldCharType="end"/>
      </w:r>
    </w:p>
    <w:p>
      <w:pPr>
        <w:pStyle w:val="17"/>
        <w:tabs>
          <w:tab w:val="right" w:pos="2000"/>
          <w:tab w:val="right" w:leader="dot" w:pos="9641"/>
          <w:tab w:val="clear" w:pos="9639"/>
        </w:tabs>
      </w:pPr>
      <w:r>
        <w:t>4.1</w:t>
      </w:r>
      <w:r>
        <w:tab/>
      </w:r>
      <w:r>
        <w:t>Autonomous network concept</w:t>
      </w:r>
      <w:r>
        <w:tab/>
      </w:r>
      <w:r>
        <w:fldChar w:fldCharType="begin"/>
      </w:r>
      <w:r>
        <w:instrText xml:space="preserve"> PAGEREF _Toc31338 \h </w:instrText>
      </w:r>
      <w:r>
        <w:fldChar w:fldCharType="separate"/>
      </w:r>
      <w:r>
        <w:t>11</w:t>
      </w:r>
      <w:r>
        <w:fldChar w:fldCharType="end"/>
      </w:r>
    </w:p>
    <w:p>
      <w:pPr>
        <w:pStyle w:val="17"/>
        <w:tabs>
          <w:tab w:val="right" w:pos="2000"/>
          <w:tab w:val="right" w:leader="dot" w:pos="9641"/>
          <w:tab w:val="clear" w:pos="9639"/>
        </w:tabs>
      </w:pPr>
      <w:r>
        <w:t>4.2</w:t>
      </w:r>
      <w:r>
        <w:tab/>
      </w:r>
      <w:r>
        <w:t>Autonomous network level concept</w:t>
      </w:r>
      <w:r>
        <w:tab/>
      </w:r>
      <w:r>
        <w:fldChar w:fldCharType="begin"/>
      </w:r>
      <w:r>
        <w:instrText xml:space="preserve"> PAGEREF _Toc28381 \h </w:instrText>
      </w:r>
      <w:r>
        <w:fldChar w:fldCharType="separate"/>
      </w:r>
      <w:r>
        <w:t>11</w:t>
      </w:r>
      <w:r>
        <w:fldChar w:fldCharType="end"/>
      </w:r>
    </w:p>
    <w:p>
      <w:pPr>
        <w:pStyle w:val="18"/>
        <w:tabs>
          <w:tab w:val="right" w:pos="2000"/>
          <w:tab w:val="right" w:leader="dot" w:pos="9641"/>
          <w:tab w:val="clear" w:pos="9639"/>
        </w:tabs>
      </w:pPr>
      <w:r>
        <w:t>5</w:t>
      </w:r>
      <w:r>
        <w:tab/>
      </w:r>
      <w:r>
        <w:t>Framework approach for evaluating autonomous network levels</w:t>
      </w:r>
      <w:r>
        <w:tab/>
      </w:r>
      <w:r>
        <w:fldChar w:fldCharType="begin"/>
      </w:r>
      <w:r>
        <w:instrText xml:space="preserve"> PAGEREF _Toc31579 \h </w:instrText>
      </w:r>
      <w:r>
        <w:fldChar w:fldCharType="separate"/>
      </w:r>
      <w:r>
        <w:t>11</w:t>
      </w:r>
      <w:r>
        <w:fldChar w:fldCharType="end"/>
      </w:r>
    </w:p>
    <w:p>
      <w:pPr>
        <w:pStyle w:val="18"/>
        <w:tabs>
          <w:tab w:val="right" w:pos="2000"/>
          <w:tab w:val="right" w:leader="dot" w:pos="9641"/>
          <w:tab w:val="clear" w:pos="9639"/>
        </w:tabs>
      </w:pPr>
      <w:r>
        <w:t>6</w:t>
      </w:r>
      <w:r>
        <w:tab/>
      </w:r>
      <w:r>
        <w:t>Use cases and requirements</w:t>
      </w:r>
      <w:r>
        <w:tab/>
      </w:r>
      <w:r>
        <w:fldChar w:fldCharType="begin"/>
      </w:r>
      <w:r>
        <w:instrText xml:space="preserve"> PAGEREF _Toc30096 \h </w:instrText>
      </w:r>
      <w:r>
        <w:fldChar w:fldCharType="separate"/>
      </w:r>
      <w:r>
        <w:t>12</w:t>
      </w:r>
      <w:r>
        <w:fldChar w:fldCharType="end"/>
      </w:r>
    </w:p>
    <w:p>
      <w:pPr>
        <w:pStyle w:val="17"/>
        <w:tabs>
          <w:tab w:val="right" w:pos="2000"/>
          <w:tab w:val="right" w:leader="dot" w:pos="9641"/>
          <w:tab w:val="clear" w:pos="9639"/>
        </w:tabs>
      </w:pPr>
      <w:r>
        <w:t>6.1</w:t>
      </w:r>
      <w:r>
        <w:tab/>
      </w:r>
      <w:r>
        <w:t>Network and service planning scenarios</w:t>
      </w:r>
      <w:r>
        <w:tab/>
      </w:r>
      <w:r>
        <w:fldChar w:fldCharType="begin"/>
      </w:r>
      <w:r>
        <w:instrText xml:space="preserve"> PAGEREF _Toc20563 \h </w:instrText>
      </w:r>
      <w:r>
        <w:fldChar w:fldCharType="separate"/>
      </w:r>
      <w:r>
        <w:t>12</w:t>
      </w:r>
      <w:r>
        <w:fldChar w:fldCharType="end"/>
      </w:r>
    </w:p>
    <w:p>
      <w:pPr>
        <w:pStyle w:val="17"/>
        <w:tabs>
          <w:tab w:val="right" w:pos="2000"/>
          <w:tab w:val="right" w:leader="dot" w:pos="9641"/>
          <w:tab w:val="clear" w:pos="9639"/>
        </w:tabs>
      </w:pPr>
      <w:r>
        <w:t>6.2</w:t>
      </w:r>
      <w:r>
        <w:tab/>
      </w:r>
      <w:r>
        <w:t>Network and service deployment scenarios</w:t>
      </w:r>
      <w:r>
        <w:tab/>
      </w:r>
      <w:r>
        <w:fldChar w:fldCharType="begin"/>
      </w:r>
      <w:r>
        <w:instrText xml:space="preserve"> PAGEREF _Toc10902 \h </w:instrText>
      </w:r>
      <w:r>
        <w:fldChar w:fldCharType="separate"/>
      </w:r>
      <w:r>
        <w:t>13</w:t>
      </w:r>
      <w:r>
        <w:fldChar w:fldCharType="end"/>
      </w:r>
    </w:p>
    <w:p>
      <w:pPr>
        <w:pStyle w:val="16"/>
        <w:tabs>
          <w:tab w:val="right" w:leader="dot" w:pos="9641"/>
          <w:tab w:val="clear" w:pos="9639"/>
        </w:tabs>
      </w:pPr>
      <w:r>
        <w:t>6.2.1 Autonomous network level for RAN NE deployment</w:t>
      </w:r>
      <w:r>
        <w:tab/>
      </w:r>
      <w:r>
        <w:fldChar w:fldCharType="begin"/>
      </w:r>
      <w:r>
        <w:instrText xml:space="preserve"> PAGEREF _Toc18461 \h </w:instrText>
      </w:r>
      <w:r>
        <w:fldChar w:fldCharType="separate"/>
      </w:r>
      <w:r>
        <w:t>13</w:t>
      </w:r>
      <w:r>
        <w:fldChar w:fldCharType="end"/>
      </w:r>
    </w:p>
    <w:p>
      <w:pPr>
        <w:pStyle w:val="17"/>
        <w:tabs>
          <w:tab w:val="right" w:pos="2000"/>
          <w:tab w:val="right" w:leader="dot" w:pos="9641"/>
          <w:tab w:val="clear" w:pos="9639"/>
        </w:tabs>
      </w:pPr>
      <w:r>
        <w:t>6.3</w:t>
      </w:r>
      <w:r>
        <w:tab/>
      </w:r>
      <w:r>
        <w:t>Network and service maintenance scenarios</w:t>
      </w:r>
      <w:r>
        <w:tab/>
      </w:r>
      <w:r>
        <w:fldChar w:fldCharType="begin"/>
      </w:r>
      <w:r>
        <w:instrText xml:space="preserve"> PAGEREF _Toc26308 \h </w:instrText>
      </w:r>
      <w:r>
        <w:fldChar w:fldCharType="separate"/>
      </w:r>
      <w:r>
        <w:t>13</w:t>
      </w:r>
      <w:r>
        <w:fldChar w:fldCharType="end"/>
      </w:r>
    </w:p>
    <w:p>
      <w:pPr>
        <w:pStyle w:val="16"/>
        <w:tabs>
          <w:tab w:val="right" w:leader="dot" w:pos="9641"/>
          <w:tab w:val="clear" w:pos="9639"/>
        </w:tabs>
      </w:pPr>
      <w:r>
        <w:t>6.3.1 Autonomous network level for fault management</w:t>
      </w:r>
      <w:r>
        <w:tab/>
      </w:r>
      <w:r>
        <w:fldChar w:fldCharType="begin"/>
      </w:r>
      <w:r>
        <w:instrText xml:space="preserve"> PAGEREF _Toc28811 \h </w:instrText>
      </w:r>
      <w:r>
        <w:fldChar w:fldCharType="separate"/>
      </w:r>
      <w:r>
        <w:t>13</w:t>
      </w:r>
      <w:r>
        <w:fldChar w:fldCharType="end"/>
      </w:r>
    </w:p>
    <w:p>
      <w:pPr>
        <w:pStyle w:val="17"/>
        <w:tabs>
          <w:tab w:val="right" w:pos="2000"/>
          <w:tab w:val="right" w:leader="dot" w:pos="9641"/>
          <w:tab w:val="clear" w:pos="9639"/>
        </w:tabs>
      </w:pPr>
      <w:r>
        <w:t>6.4</w:t>
      </w:r>
      <w:r>
        <w:tab/>
      </w:r>
      <w:r>
        <w:t>Network and service optimization scenarios</w:t>
      </w:r>
      <w:r>
        <w:tab/>
      </w:r>
      <w:r>
        <w:fldChar w:fldCharType="begin"/>
      </w:r>
      <w:r>
        <w:instrText xml:space="preserve"> PAGEREF _Toc32692 \h </w:instrText>
      </w:r>
      <w:r>
        <w:fldChar w:fldCharType="separate"/>
      </w:r>
      <w:r>
        <w:t>13</w:t>
      </w:r>
      <w:r>
        <w:fldChar w:fldCharType="end"/>
      </w:r>
    </w:p>
    <w:p>
      <w:pPr>
        <w:pStyle w:val="16"/>
        <w:tabs>
          <w:tab w:val="right" w:leader="dot" w:pos="9641"/>
          <w:tab w:val="clear" w:pos="9639"/>
        </w:tabs>
      </w:pPr>
      <w:r>
        <w:t>6.4.1 Autonomous network level for radio network coverage optimization</w:t>
      </w:r>
      <w:r>
        <w:tab/>
      </w:r>
      <w:r>
        <w:fldChar w:fldCharType="begin"/>
      </w:r>
      <w:r>
        <w:instrText xml:space="preserve"> PAGEREF _Toc29618 \h </w:instrText>
      </w:r>
      <w:r>
        <w:fldChar w:fldCharType="separate"/>
      </w:r>
      <w:r>
        <w:t>13</w:t>
      </w:r>
      <w:r>
        <w:fldChar w:fldCharType="end"/>
      </w:r>
    </w:p>
    <w:p>
      <w:pPr>
        <w:pStyle w:val="16"/>
        <w:tabs>
          <w:tab w:val="right" w:leader="dot" w:pos="9641"/>
          <w:tab w:val="clear" w:pos="9639"/>
        </w:tabs>
      </w:pPr>
      <w:r>
        <w:t>6.4.2 Autonomous network level for RAN UE throughput optimization</w:t>
      </w:r>
      <w:r>
        <w:tab/>
      </w:r>
      <w:r>
        <w:fldChar w:fldCharType="begin"/>
      </w:r>
      <w:r>
        <w:instrText xml:space="preserve"> PAGEREF _Toc32381 \h </w:instrText>
      </w:r>
      <w:r>
        <w:fldChar w:fldCharType="separate"/>
      </w:r>
      <w:r>
        <w:t>13</w:t>
      </w:r>
      <w:r>
        <w:fldChar w:fldCharType="end"/>
      </w:r>
    </w:p>
    <w:p>
      <w:pPr>
        <w:pStyle w:val="18"/>
        <w:tabs>
          <w:tab w:val="right" w:pos="2000"/>
          <w:tab w:val="right" w:leader="dot" w:pos="9641"/>
          <w:tab w:val="clear" w:pos="9639"/>
        </w:tabs>
      </w:pPr>
      <w:r>
        <w:t>7</w:t>
      </w:r>
      <w:r>
        <w:tab/>
      </w:r>
      <w:r>
        <w:t>Generic autonomous network level</w:t>
      </w:r>
      <w:r>
        <w:tab/>
      </w:r>
      <w:r>
        <w:fldChar w:fldCharType="begin"/>
      </w:r>
      <w:r>
        <w:instrText xml:space="preserve"> PAGEREF _Toc2108 \h </w:instrText>
      </w:r>
      <w:r>
        <w:fldChar w:fldCharType="separate"/>
      </w:r>
      <w:r>
        <w:t>13</w:t>
      </w:r>
      <w:r>
        <w:fldChar w:fldCharType="end"/>
      </w:r>
    </w:p>
    <w:p>
      <w:pPr>
        <w:pStyle w:val="17"/>
        <w:tabs>
          <w:tab w:val="right" w:pos="2000"/>
          <w:tab w:val="right" w:leader="dot" w:pos="9641"/>
          <w:tab w:val="clear" w:pos="9639"/>
        </w:tabs>
      </w:pPr>
      <w:r>
        <w:t>7</w:t>
      </w:r>
      <w:r>
        <w:rPr>
          <w:rFonts w:hint="eastAsia"/>
          <w:lang w:eastAsia="zh-CN"/>
        </w:rPr>
        <w:t>.1</w:t>
      </w:r>
      <w:r>
        <w:tab/>
      </w:r>
      <w:r>
        <w:t>Generic autonomous network level for network optimization</w:t>
      </w:r>
      <w:r>
        <w:tab/>
      </w:r>
      <w:r>
        <w:fldChar w:fldCharType="begin"/>
      </w:r>
      <w:r>
        <w:instrText xml:space="preserve"> PAGEREF _Toc4426 \h </w:instrText>
      </w:r>
      <w:r>
        <w:fldChar w:fldCharType="separate"/>
      </w:r>
      <w:r>
        <w:t>14</w:t>
      </w:r>
      <w:r>
        <w:fldChar w:fldCharType="end"/>
      </w:r>
    </w:p>
    <w:p>
      <w:pPr>
        <w:pStyle w:val="16"/>
        <w:tabs>
          <w:tab w:val="right" w:pos="2000"/>
          <w:tab w:val="right" w:leader="dot" w:pos="9641"/>
          <w:tab w:val="clear" w:pos="9639"/>
        </w:tabs>
      </w:pPr>
      <w:r>
        <w:rPr>
          <w:lang w:eastAsia="zh-CN"/>
        </w:rPr>
        <w:t>7.1.1</w:t>
      </w:r>
      <w:r>
        <w:rPr>
          <w:rFonts w:hint="eastAsia"/>
          <w:lang w:val="en-US" w:eastAsia="zh-CN"/>
        </w:rPr>
        <w:t xml:space="preserve"> </w:t>
      </w:r>
      <w:r>
        <w:rPr>
          <w:lang w:eastAsia="zh-CN"/>
        </w:rPr>
        <w:t>Generic workflow</w:t>
      </w:r>
      <w:r>
        <w:tab/>
      </w:r>
      <w:r>
        <w:rPr>
          <w:rFonts w:hint="eastAsia"/>
          <w:lang w:val="en-US" w:eastAsia="zh-CN"/>
        </w:rPr>
        <w:tab/>
      </w:r>
      <w:r>
        <w:fldChar w:fldCharType="begin"/>
      </w:r>
      <w:r>
        <w:instrText xml:space="preserve"> PAGEREF _Toc21805 \h </w:instrText>
      </w:r>
      <w:r>
        <w:fldChar w:fldCharType="separate"/>
      </w:r>
      <w:r>
        <w:t>14</w:t>
      </w:r>
      <w:r>
        <w:fldChar w:fldCharType="end"/>
      </w:r>
    </w:p>
    <w:p>
      <w:pPr>
        <w:pStyle w:val="16"/>
        <w:tabs>
          <w:tab w:val="right" w:leader="dot" w:pos="9641"/>
          <w:tab w:val="clear" w:pos="9639"/>
        </w:tabs>
      </w:pPr>
      <w:r>
        <w:rPr>
          <w:lang w:eastAsia="zh-CN"/>
        </w:rPr>
        <w:t>7.1.2 Generic classification of autonomous network level</w:t>
      </w:r>
      <w:r>
        <w:tab/>
      </w:r>
      <w:r>
        <w:fldChar w:fldCharType="begin"/>
      </w:r>
      <w:r>
        <w:instrText xml:space="preserve"> PAGEREF _Toc13965 \h </w:instrText>
      </w:r>
      <w:r>
        <w:fldChar w:fldCharType="separate"/>
      </w:r>
      <w:r>
        <w:t>14</w:t>
      </w:r>
      <w:r>
        <w:fldChar w:fldCharType="end"/>
      </w:r>
    </w:p>
    <w:p>
      <w:pPr>
        <w:pStyle w:val="16"/>
        <w:tabs>
          <w:tab w:val="right" w:leader="dot" w:pos="9641"/>
          <w:tab w:val="clear" w:pos="9639"/>
        </w:tabs>
      </w:pPr>
      <w:r>
        <w:rPr>
          <w:lang w:eastAsia="zh-CN"/>
        </w:rPr>
        <w:t xml:space="preserve">7.1.3 Generic autonomy capability description </w:t>
      </w:r>
      <w:r>
        <w:rPr>
          <w:rFonts w:hint="eastAsia"/>
          <w:lang w:val="en-US" w:eastAsia="zh-CN"/>
        </w:rPr>
        <w:t>for management system</w:t>
      </w:r>
      <w:r>
        <w:tab/>
      </w:r>
      <w:r>
        <w:fldChar w:fldCharType="begin"/>
      </w:r>
      <w:r>
        <w:instrText xml:space="preserve"> PAGEREF _Toc27840 \h </w:instrText>
      </w:r>
      <w:r>
        <w:fldChar w:fldCharType="separate"/>
      </w:r>
      <w:r>
        <w:t>16</w:t>
      </w:r>
      <w:r>
        <w:fldChar w:fldCharType="end"/>
      </w:r>
    </w:p>
    <w:p>
      <w:pPr>
        <w:pStyle w:val="16"/>
        <w:tabs>
          <w:tab w:val="right" w:leader="dot" w:pos="9641"/>
          <w:tab w:val="clear" w:pos="9639"/>
        </w:tabs>
      </w:pPr>
      <w:r>
        <w:rPr>
          <w:lang w:eastAsia="zh-CN"/>
        </w:rPr>
        <w:t xml:space="preserve">7.1.4 Generic MnS requirements </w:t>
      </w:r>
      <w:r>
        <w:tab/>
      </w:r>
      <w:r>
        <w:fldChar w:fldCharType="begin"/>
      </w:r>
      <w:r>
        <w:instrText xml:space="preserve"> PAGEREF _Toc22239 \h </w:instrText>
      </w:r>
      <w:r>
        <w:fldChar w:fldCharType="separate"/>
      </w:r>
      <w:r>
        <w:t>17</w:t>
      </w:r>
      <w:r>
        <w:fldChar w:fldCharType="end"/>
      </w:r>
    </w:p>
    <w:p>
      <w:pPr>
        <w:pStyle w:val="14"/>
        <w:tabs>
          <w:tab w:val="right" w:leader="dot" w:pos="9641"/>
          <w:tab w:val="clear" w:pos="9639"/>
        </w:tabs>
      </w:pPr>
      <w:r>
        <w:rPr>
          <w:lang w:eastAsia="zh-CN"/>
        </w:rPr>
        <w:t>7.1.4.1 MnS requirements to support autonomous network level 1</w:t>
      </w:r>
      <w:r>
        <w:tab/>
      </w:r>
      <w:r>
        <w:fldChar w:fldCharType="begin"/>
      </w:r>
      <w:r>
        <w:instrText xml:space="preserve"> PAGEREF _Toc24398 \h </w:instrText>
      </w:r>
      <w:r>
        <w:fldChar w:fldCharType="separate"/>
      </w:r>
      <w:r>
        <w:t>17</w:t>
      </w:r>
      <w:r>
        <w:fldChar w:fldCharType="end"/>
      </w:r>
    </w:p>
    <w:p>
      <w:pPr>
        <w:pStyle w:val="14"/>
        <w:tabs>
          <w:tab w:val="right" w:leader="dot" w:pos="9641"/>
          <w:tab w:val="clear" w:pos="9639"/>
        </w:tabs>
      </w:pPr>
      <w:r>
        <w:rPr>
          <w:lang w:eastAsia="zh-CN"/>
        </w:rPr>
        <w:t>7.1.4.2 Additional MnS requirements to support autonomous network level 2</w:t>
      </w:r>
      <w:r>
        <w:tab/>
      </w:r>
      <w:r>
        <w:fldChar w:fldCharType="begin"/>
      </w:r>
      <w:r>
        <w:instrText xml:space="preserve"> PAGEREF _Toc27340 \h </w:instrText>
      </w:r>
      <w:r>
        <w:fldChar w:fldCharType="separate"/>
      </w:r>
      <w:r>
        <w:t>18</w:t>
      </w:r>
      <w:r>
        <w:fldChar w:fldCharType="end"/>
      </w:r>
    </w:p>
    <w:p>
      <w:pPr>
        <w:pStyle w:val="14"/>
        <w:tabs>
          <w:tab w:val="right" w:leader="dot" w:pos="9641"/>
          <w:tab w:val="clear" w:pos="9639"/>
        </w:tabs>
      </w:pPr>
      <w:r>
        <w:rPr>
          <w:lang w:eastAsia="zh-CN"/>
        </w:rPr>
        <w:t>7.1.4.3 Additional MnS requirements to support autonomous network level 3</w:t>
      </w:r>
      <w:r>
        <w:tab/>
      </w:r>
      <w:r>
        <w:fldChar w:fldCharType="begin"/>
      </w:r>
      <w:r>
        <w:instrText xml:space="preserve"> PAGEREF _Toc11873 \h </w:instrText>
      </w:r>
      <w:r>
        <w:fldChar w:fldCharType="separate"/>
      </w:r>
      <w:r>
        <w:t>18</w:t>
      </w:r>
      <w:r>
        <w:fldChar w:fldCharType="end"/>
      </w:r>
    </w:p>
    <w:p>
      <w:pPr>
        <w:pStyle w:val="14"/>
        <w:tabs>
          <w:tab w:val="right" w:leader="dot" w:pos="9641"/>
          <w:tab w:val="clear" w:pos="9639"/>
        </w:tabs>
      </w:pPr>
      <w:r>
        <w:rPr>
          <w:lang w:eastAsia="zh-CN"/>
        </w:rPr>
        <w:t>7.1.4.4 Additional MnS requirements to support autonomous network level 4</w:t>
      </w:r>
      <w:r>
        <w:tab/>
      </w:r>
      <w:r>
        <w:fldChar w:fldCharType="begin"/>
      </w:r>
      <w:r>
        <w:instrText xml:space="preserve"> PAGEREF _Toc29727 \h </w:instrText>
      </w:r>
      <w:r>
        <w:fldChar w:fldCharType="separate"/>
      </w:r>
      <w:r>
        <w:t>18</w:t>
      </w:r>
      <w:r>
        <w:fldChar w:fldCharType="end"/>
      </w:r>
    </w:p>
    <w:p>
      <w:pPr>
        <w:pStyle w:val="16"/>
        <w:tabs>
          <w:tab w:val="right" w:leader="dot" w:pos="9641"/>
          <w:tab w:val="clear" w:pos="9639"/>
        </w:tabs>
        <w:rPr>
          <w:lang w:eastAsia="zh-CN"/>
        </w:rPr>
      </w:pPr>
      <w:r>
        <w:rPr>
          <w:rFonts w:ascii="Times New Roman" w:hAnsi="Times New Roman"/>
          <w:lang w:eastAsia="zh-CN"/>
        </w:rPr>
        <w:t>7.1.</w:t>
      </w:r>
      <w:r>
        <w:rPr>
          <w:rFonts w:hint="default" w:ascii="Times New Roman" w:hAnsi="Times New Roman"/>
          <w:lang w:val="en-US" w:eastAsia="zh-CN"/>
        </w:rPr>
        <w:t>5</w:t>
      </w:r>
      <w:r>
        <w:rPr>
          <w:rFonts w:ascii="Times New Roman" w:hAnsi="Times New Roman"/>
          <w:lang w:eastAsia="zh-CN"/>
        </w:rPr>
        <w:t xml:space="preserve"> Solution</w:t>
      </w:r>
      <w:r>
        <w:rPr>
          <w:rFonts w:hint="default" w:ascii="Times New Roman" w:hAnsi="Times New Roman"/>
          <w:lang w:val="en-US" w:eastAsia="zh-CN"/>
        </w:rPr>
        <w:t>s</w:t>
      </w:r>
      <w:r>
        <w:rPr>
          <w:rFonts w:ascii="Times New Roman" w:hAnsi="Times New Roman"/>
          <w:lang w:eastAsia="zh-CN"/>
        </w:rPr>
        <w:t xml:space="preserve"> for generic MnS requirements</w:t>
      </w:r>
      <w:r>
        <w:rPr>
          <w:lang w:eastAsia="zh-CN"/>
        </w:rPr>
        <w:tab/>
      </w:r>
      <w:r>
        <w:rPr>
          <w:lang w:eastAsia="zh-CN"/>
        </w:rPr>
        <w:fldChar w:fldCharType="begin"/>
      </w:r>
      <w:r>
        <w:rPr>
          <w:lang w:eastAsia="zh-CN"/>
        </w:rPr>
        <w:instrText xml:space="preserve"> PAGEREF _Toc26974 \h </w:instrText>
      </w:r>
      <w:r>
        <w:rPr>
          <w:lang w:eastAsia="zh-CN"/>
        </w:rPr>
        <w:fldChar w:fldCharType="separate"/>
      </w:r>
      <w:r>
        <w:rPr>
          <w:lang w:eastAsia="zh-CN"/>
        </w:rPr>
        <w:t>19</w:t>
      </w:r>
      <w:r>
        <w:rPr>
          <w:lang w:eastAsia="zh-CN"/>
        </w:rPr>
        <w:fldChar w:fldCharType="end"/>
      </w:r>
    </w:p>
    <w:p>
      <w:pPr>
        <w:pStyle w:val="17"/>
        <w:tabs>
          <w:tab w:val="right" w:pos="2000"/>
          <w:tab w:val="right" w:leader="dot" w:pos="9641"/>
          <w:tab w:val="clear" w:pos="9639"/>
        </w:tabs>
      </w:pPr>
      <w:r>
        <w:t>7</w:t>
      </w:r>
      <w:r>
        <w:rPr>
          <w:rFonts w:hint="eastAsia"/>
          <w:lang w:eastAsia="zh-CN"/>
        </w:rPr>
        <w:t>.</w:t>
      </w:r>
      <w:r>
        <w:rPr>
          <w:lang w:eastAsia="zh-CN"/>
        </w:rPr>
        <w:t>2</w:t>
      </w:r>
      <w:r>
        <w:tab/>
      </w:r>
      <w:r>
        <w:t>Generic autonomous network level for RAN NE deployment</w:t>
      </w:r>
      <w:r>
        <w:tab/>
      </w:r>
      <w:r>
        <w:fldChar w:fldCharType="begin"/>
      </w:r>
      <w:r>
        <w:instrText xml:space="preserve"> PAGEREF _Toc3689 \h </w:instrText>
      </w:r>
      <w:r>
        <w:fldChar w:fldCharType="separate"/>
      </w:r>
      <w:r>
        <w:t>20</w:t>
      </w:r>
      <w:r>
        <w:fldChar w:fldCharType="end"/>
      </w:r>
    </w:p>
    <w:p>
      <w:pPr>
        <w:pStyle w:val="16"/>
        <w:tabs>
          <w:tab w:val="right" w:pos="2000"/>
          <w:tab w:val="right" w:leader="dot" w:pos="9641"/>
          <w:tab w:val="clear" w:pos="9639"/>
        </w:tabs>
      </w:pPr>
      <w:r>
        <w:rPr>
          <w:lang w:eastAsia="zh-CN"/>
        </w:rPr>
        <w:t>7.2.1</w:t>
      </w:r>
      <w:r>
        <w:rPr>
          <w:rFonts w:hint="eastAsia"/>
          <w:lang w:val="en-US" w:eastAsia="zh-CN"/>
        </w:rPr>
        <w:t xml:space="preserve"> </w:t>
      </w:r>
      <w:r>
        <w:rPr>
          <w:lang w:eastAsia="zh-CN"/>
        </w:rPr>
        <w:t>Generic workflow</w:t>
      </w:r>
      <w:r>
        <w:rPr>
          <w:rFonts w:hint="eastAsia"/>
          <w:lang w:val="en-US" w:eastAsia="zh-CN"/>
        </w:rPr>
        <w:tab/>
      </w:r>
      <w:r>
        <w:tab/>
      </w:r>
      <w:r>
        <w:fldChar w:fldCharType="begin"/>
      </w:r>
      <w:r>
        <w:instrText xml:space="preserve"> PAGEREF _Toc18532 \h </w:instrText>
      </w:r>
      <w:r>
        <w:fldChar w:fldCharType="separate"/>
      </w:r>
      <w:r>
        <w:t>20</w:t>
      </w:r>
      <w:r>
        <w:fldChar w:fldCharType="end"/>
      </w:r>
    </w:p>
    <w:p>
      <w:pPr>
        <w:pStyle w:val="16"/>
        <w:tabs>
          <w:tab w:val="right" w:leader="dot" w:pos="9641"/>
          <w:tab w:val="clear" w:pos="9639"/>
        </w:tabs>
      </w:pPr>
      <w:r>
        <w:rPr>
          <w:lang w:eastAsia="zh-CN"/>
        </w:rPr>
        <w:t>7.2.2 Generic autonomous network level</w:t>
      </w:r>
      <w:r>
        <w:tab/>
      </w:r>
      <w:r>
        <w:fldChar w:fldCharType="begin"/>
      </w:r>
      <w:r>
        <w:instrText xml:space="preserve"> PAGEREF _Toc14545 \h </w:instrText>
      </w:r>
      <w:r>
        <w:fldChar w:fldCharType="separate"/>
      </w:r>
      <w:r>
        <w:t>20</w:t>
      </w:r>
      <w:r>
        <w:fldChar w:fldCharType="end"/>
      </w:r>
    </w:p>
    <w:p>
      <w:pPr>
        <w:pStyle w:val="16"/>
        <w:tabs>
          <w:tab w:val="right" w:leader="dot" w:pos="9641"/>
          <w:tab w:val="clear" w:pos="9639"/>
        </w:tabs>
      </w:pPr>
      <w:r>
        <w:rPr>
          <w:lang w:eastAsia="zh-CN"/>
        </w:rPr>
        <w:t>7.2.3 Generic autonomy capability description</w:t>
      </w:r>
      <w:r>
        <w:rPr>
          <w:rFonts w:hint="eastAsia"/>
          <w:lang w:val="en-US" w:eastAsia="zh-CN"/>
        </w:rPr>
        <w:t xml:space="preserve"> for management system</w:t>
      </w:r>
      <w:r>
        <w:tab/>
      </w:r>
      <w:r>
        <w:fldChar w:fldCharType="begin"/>
      </w:r>
      <w:r>
        <w:instrText xml:space="preserve"> PAGEREF _Toc32603 \h </w:instrText>
      </w:r>
      <w:r>
        <w:fldChar w:fldCharType="separate"/>
      </w:r>
      <w:r>
        <w:t>22</w:t>
      </w:r>
      <w:r>
        <w:fldChar w:fldCharType="end"/>
      </w:r>
    </w:p>
    <w:p>
      <w:pPr>
        <w:pStyle w:val="16"/>
        <w:tabs>
          <w:tab w:val="right" w:leader="dot" w:pos="9641"/>
          <w:tab w:val="clear" w:pos="9639"/>
        </w:tabs>
      </w:pPr>
      <w:r>
        <w:rPr>
          <w:lang w:eastAsia="zh-CN"/>
        </w:rPr>
        <w:t>7.2.4 Generic MnS requirements</w:t>
      </w:r>
      <w:r>
        <w:tab/>
      </w:r>
      <w:r>
        <w:fldChar w:fldCharType="begin"/>
      </w:r>
      <w:r>
        <w:instrText xml:space="preserve"> PAGEREF _Toc19325 \h </w:instrText>
      </w:r>
      <w:r>
        <w:fldChar w:fldCharType="separate"/>
      </w:r>
      <w:r>
        <w:t>23</w:t>
      </w:r>
      <w:r>
        <w:fldChar w:fldCharType="end"/>
      </w:r>
    </w:p>
    <w:p>
      <w:pPr>
        <w:pStyle w:val="14"/>
        <w:tabs>
          <w:tab w:val="right" w:leader="dot" w:pos="9641"/>
          <w:tab w:val="clear" w:pos="9639"/>
        </w:tabs>
      </w:pPr>
      <w:r>
        <w:rPr>
          <w:lang w:eastAsia="zh-CN"/>
        </w:rPr>
        <w:t>7.2.</w:t>
      </w:r>
      <w:r>
        <w:rPr>
          <w:rFonts w:hint="eastAsia"/>
          <w:lang w:val="en-US" w:eastAsia="zh-CN"/>
        </w:rPr>
        <w:t>4</w:t>
      </w:r>
      <w:r>
        <w:rPr>
          <w:lang w:eastAsia="zh-CN"/>
        </w:rPr>
        <w:t>.1 MnS requirements to support autonomous network level 1</w:t>
      </w:r>
      <w:r>
        <w:tab/>
      </w:r>
      <w:r>
        <w:fldChar w:fldCharType="begin"/>
      </w:r>
      <w:r>
        <w:instrText xml:space="preserve"> PAGEREF _Toc4679 \h </w:instrText>
      </w:r>
      <w:r>
        <w:fldChar w:fldCharType="separate"/>
      </w:r>
      <w:r>
        <w:t>23</w:t>
      </w:r>
      <w:r>
        <w:fldChar w:fldCharType="end"/>
      </w:r>
    </w:p>
    <w:p>
      <w:pPr>
        <w:pStyle w:val="14"/>
        <w:tabs>
          <w:tab w:val="right" w:leader="dot" w:pos="9641"/>
          <w:tab w:val="clear" w:pos="9639"/>
        </w:tabs>
      </w:pPr>
      <w:r>
        <w:rPr>
          <w:lang w:eastAsia="zh-CN"/>
        </w:rPr>
        <w:t>7.2.</w:t>
      </w:r>
      <w:r>
        <w:rPr>
          <w:rFonts w:hint="eastAsia"/>
          <w:lang w:val="en-US" w:eastAsia="zh-CN"/>
        </w:rPr>
        <w:t>4</w:t>
      </w:r>
      <w:r>
        <w:rPr>
          <w:lang w:eastAsia="zh-CN"/>
        </w:rPr>
        <w:t>.2 Additional MnS requirements to support autonomous network level 2</w:t>
      </w:r>
      <w:r>
        <w:tab/>
      </w:r>
      <w:r>
        <w:fldChar w:fldCharType="begin"/>
      </w:r>
      <w:r>
        <w:instrText xml:space="preserve"> PAGEREF _Toc23817 \h </w:instrText>
      </w:r>
      <w:r>
        <w:fldChar w:fldCharType="separate"/>
      </w:r>
      <w:r>
        <w:t>23</w:t>
      </w:r>
      <w:r>
        <w:fldChar w:fldCharType="end"/>
      </w:r>
    </w:p>
    <w:p>
      <w:pPr>
        <w:pStyle w:val="14"/>
        <w:tabs>
          <w:tab w:val="right" w:leader="dot" w:pos="9641"/>
          <w:tab w:val="clear" w:pos="9639"/>
        </w:tabs>
      </w:pPr>
      <w:r>
        <w:rPr>
          <w:lang w:eastAsia="zh-CN"/>
        </w:rPr>
        <w:t>7.2.</w:t>
      </w:r>
      <w:r>
        <w:rPr>
          <w:rFonts w:hint="eastAsia"/>
          <w:lang w:val="en-US" w:eastAsia="zh-CN"/>
        </w:rPr>
        <w:t>4</w:t>
      </w:r>
      <w:r>
        <w:rPr>
          <w:lang w:eastAsia="zh-CN"/>
        </w:rPr>
        <w:t>.3 Additional MnS requirements to support autonomous network level 3</w:t>
      </w:r>
      <w:r>
        <w:tab/>
      </w:r>
      <w:r>
        <w:fldChar w:fldCharType="begin"/>
      </w:r>
      <w:r>
        <w:instrText xml:space="preserve"> PAGEREF _Toc32085 \h </w:instrText>
      </w:r>
      <w:r>
        <w:fldChar w:fldCharType="separate"/>
      </w:r>
      <w:r>
        <w:t>23</w:t>
      </w:r>
      <w:r>
        <w:fldChar w:fldCharType="end"/>
      </w:r>
    </w:p>
    <w:p>
      <w:pPr>
        <w:pStyle w:val="14"/>
        <w:tabs>
          <w:tab w:val="right" w:leader="dot" w:pos="9641"/>
          <w:tab w:val="clear" w:pos="9639"/>
        </w:tabs>
      </w:pPr>
      <w:r>
        <w:rPr>
          <w:lang w:eastAsia="zh-CN"/>
        </w:rPr>
        <w:t>7.2.</w:t>
      </w:r>
      <w:r>
        <w:rPr>
          <w:rFonts w:hint="eastAsia"/>
          <w:lang w:val="en-US" w:eastAsia="zh-CN"/>
        </w:rPr>
        <w:t>4</w:t>
      </w:r>
      <w:r>
        <w:rPr>
          <w:lang w:eastAsia="zh-CN"/>
        </w:rPr>
        <w:t>.4 Additional MnS requirements to support autonomous network level 4</w:t>
      </w:r>
      <w:r>
        <w:tab/>
      </w:r>
      <w:r>
        <w:fldChar w:fldCharType="begin"/>
      </w:r>
      <w:r>
        <w:instrText xml:space="preserve"> PAGEREF _Toc16614 \h </w:instrText>
      </w:r>
      <w:r>
        <w:fldChar w:fldCharType="separate"/>
      </w:r>
      <w:r>
        <w:t>23</w:t>
      </w:r>
      <w:r>
        <w:fldChar w:fldCharType="end"/>
      </w:r>
    </w:p>
    <w:p>
      <w:pPr>
        <w:pStyle w:val="16"/>
        <w:tabs>
          <w:tab w:val="right" w:leader="dot" w:pos="9641"/>
          <w:tab w:val="clear" w:pos="9639"/>
        </w:tabs>
        <w:rPr>
          <w:lang w:eastAsia="zh-CN"/>
        </w:rPr>
      </w:pPr>
      <w:r>
        <w:rPr>
          <w:rFonts w:ascii="Times New Roman" w:hAnsi="Times New Roman"/>
          <w:lang w:eastAsia="zh-CN"/>
        </w:rPr>
        <w:t>7.2.</w:t>
      </w:r>
      <w:r>
        <w:rPr>
          <w:rFonts w:hint="default" w:ascii="Times New Roman" w:hAnsi="Times New Roman"/>
          <w:lang w:val="en-US" w:eastAsia="zh-CN"/>
        </w:rPr>
        <w:t>5</w:t>
      </w:r>
      <w:r>
        <w:rPr>
          <w:rFonts w:ascii="Times New Roman" w:hAnsi="Times New Roman"/>
          <w:lang w:eastAsia="zh-CN"/>
        </w:rPr>
        <w:t xml:space="preserve"> Solution</w:t>
      </w:r>
      <w:r>
        <w:rPr>
          <w:rFonts w:hint="default" w:ascii="Times New Roman" w:hAnsi="Times New Roman"/>
          <w:lang w:val="en-US" w:eastAsia="zh-CN"/>
        </w:rPr>
        <w:t>s</w:t>
      </w:r>
      <w:r>
        <w:rPr>
          <w:rFonts w:ascii="Times New Roman" w:hAnsi="Times New Roman"/>
          <w:lang w:eastAsia="zh-CN"/>
        </w:rPr>
        <w:t xml:space="preserve"> for generic MnS requirements</w:t>
      </w:r>
      <w:r>
        <w:rPr>
          <w:lang w:eastAsia="zh-CN"/>
        </w:rPr>
        <w:tab/>
      </w:r>
      <w:r>
        <w:rPr>
          <w:lang w:eastAsia="zh-CN"/>
        </w:rPr>
        <w:fldChar w:fldCharType="begin"/>
      </w:r>
      <w:r>
        <w:rPr>
          <w:lang w:eastAsia="zh-CN"/>
        </w:rPr>
        <w:instrText xml:space="preserve"> PAGEREF _Toc22086 \h </w:instrText>
      </w:r>
      <w:r>
        <w:rPr>
          <w:lang w:eastAsia="zh-CN"/>
        </w:rPr>
        <w:fldChar w:fldCharType="separate"/>
      </w:r>
      <w:r>
        <w:rPr>
          <w:lang w:eastAsia="zh-CN"/>
        </w:rPr>
        <w:t>24</w:t>
      </w:r>
      <w:r>
        <w:rPr>
          <w:lang w:eastAsia="zh-CN"/>
        </w:rPr>
        <w:fldChar w:fldCharType="end"/>
      </w:r>
    </w:p>
    <w:p>
      <w:pPr>
        <w:pStyle w:val="17"/>
        <w:tabs>
          <w:tab w:val="right" w:pos="2000"/>
          <w:tab w:val="right" w:leader="dot" w:pos="9641"/>
          <w:tab w:val="clear" w:pos="9639"/>
        </w:tabs>
      </w:pPr>
      <w:r>
        <w:t>7</w:t>
      </w:r>
      <w:r>
        <w:rPr>
          <w:rFonts w:hint="eastAsia"/>
          <w:lang w:eastAsia="zh-CN"/>
        </w:rPr>
        <w:t>.</w:t>
      </w:r>
      <w:r>
        <w:rPr>
          <w:lang w:eastAsia="zh-CN"/>
        </w:rPr>
        <w:t>3</w:t>
      </w:r>
      <w:r>
        <w:tab/>
      </w:r>
      <w:r>
        <w:t>Generic autonomous network level for fault management</w:t>
      </w:r>
      <w:r>
        <w:tab/>
      </w:r>
      <w:r>
        <w:fldChar w:fldCharType="begin"/>
      </w:r>
      <w:r>
        <w:instrText xml:space="preserve"> PAGEREF _Toc19871 \h </w:instrText>
      </w:r>
      <w:r>
        <w:fldChar w:fldCharType="separate"/>
      </w:r>
      <w:r>
        <w:t>24</w:t>
      </w:r>
      <w:r>
        <w:fldChar w:fldCharType="end"/>
      </w:r>
    </w:p>
    <w:p>
      <w:pPr>
        <w:pStyle w:val="16"/>
        <w:tabs>
          <w:tab w:val="right" w:leader="dot" w:pos="9641"/>
          <w:tab w:val="clear" w:pos="9639"/>
        </w:tabs>
        <w:rPr>
          <w:lang w:eastAsia="zh-CN"/>
        </w:rPr>
      </w:pPr>
      <w:r>
        <w:rPr>
          <w:lang w:eastAsia="zh-CN"/>
        </w:rPr>
        <w:t>7.3.1</w:t>
      </w:r>
      <w:r>
        <w:rPr>
          <w:rFonts w:hint="eastAsia"/>
          <w:lang w:val="en-US" w:eastAsia="zh-CN"/>
        </w:rPr>
        <w:t xml:space="preserve"> </w:t>
      </w:r>
      <w:r>
        <w:rPr>
          <w:lang w:eastAsia="zh-CN"/>
        </w:rPr>
        <w:t>Generic workflow</w:t>
      </w:r>
      <w:r>
        <w:rPr>
          <w:lang w:eastAsia="zh-CN"/>
        </w:rPr>
        <w:tab/>
      </w:r>
      <w:r>
        <w:rPr>
          <w:lang w:eastAsia="zh-CN"/>
        </w:rPr>
        <w:fldChar w:fldCharType="begin"/>
      </w:r>
      <w:r>
        <w:rPr>
          <w:lang w:eastAsia="zh-CN"/>
        </w:rPr>
        <w:instrText xml:space="preserve"> PAGEREF _Toc31256 \h </w:instrText>
      </w:r>
      <w:r>
        <w:rPr>
          <w:lang w:eastAsia="zh-CN"/>
        </w:rPr>
        <w:fldChar w:fldCharType="separate"/>
      </w:r>
      <w:r>
        <w:rPr>
          <w:lang w:eastAsia="zh-CN"/>
        </w:rPr>
        <w:t>24</w:t>
      </w:r>
      <w:r>
        <w:rPr>
          <w:lang w:eastAsia="zh-CN"/>
        </w:rPr>
        <w:fldChar w:fldCharType="end"/>
      </w:r>
    </w:p>
    <w:p>
      <w:pPr>
        <w:pStyle w:val="16"/>
        <w:tabs>
          <w:tab w:val="right" w:leader="dot" w:pos="9641"/>
          <w:tab w:val="clear" w:pos="9639"/>
        </w:tabs>
      </w:pPr>
      <w:r>
        <w:rPr>
          <w:lang w:eastAsia="zh-CN"/>
        </w:rPr>
        <w:t>7.3.2 Generic autonomous network level</w:t>
      </w:r>
      <w:r>
        <w:tab/>
      </w:r>
      <w:r>
        <w:fldChar w:fldCharType="begin"/>
      </w:r>
      <w:r>
        <w:instrText xml:space="preserve"> PAGEREF _Toc21074 \h </w:instrText>
      </w:r>
      <w:r>
        <w:fldChar w:fldCharType="separate"/>
      </w:r>
      <w:r>
        <w:t>25</w:t>
      </w:r>
      <w:r>
        <w:fldChar w:fldCharType="end"/>
      </w:r>
    </w:p>
    <w:p>
      <w:pPr>
        <w:pStyle w:val="16"/>
        <w:tabs>
          <w:tab w:val="right" w:leader="dot" w:pos="9641"/>
          <w:tab w:val="clear" w:pos="9639"/>
        </w:tabs>
      </w:pPr>
      <w:r>
        <w:rPr>
          <w:lang w:eastAsia="zh-CN"/>
        </w:rPr>
        <w:t>7.3.3 Generic autonomy capability description</w:t>
      </w:r>
      <w:r>
        <w:rPr>
          <w:rFonts w:hint="eastAsia"/>
          <w:lang w:val="en-US" w:eastAsia="zh-CN"/>
        </w:rPr>
        <w:t xml:space="preserve"> for management system</w:t>
      </w:r>
      <w:r>
        <w:tab/>
      </w:r>
      <w:r>
        <w:fldChar w:fldCharType="begin"/>
      </w:r>
      <w:r>
        <w:instrText xml:space="preserve"> PAGEREF _Toc12580 \h </w:instrText>
      </w:r>
      <w:r>
        <w:fldChar w:fldCharType="separate"/>
      </w:r>
      <w:r>
        <w:t>26</w:t>
      </w:r>
      <w:r>
        <w:fldChar w:fldCharType="end"/>
      </w:r>
    </w:p>
    <w:p>
      <w:pPr>
        <w:pStyle w:val="16"/>
        <w:tabs>
          <w:tab w:val="right" w:leader="dot" w:pos="9641"/>
          <w:tab w:val="clear" w:pos="9639"/>
        </w:tabs>
      </w:pPr>
      <w:r>
        <w:rPr>
          <w:lang w:eastAsia="zh-CN"/>
        </w:rPr>
        <w:t>7.3.4 Generic MnS requirements</w:t>
      </w:r>
      <w:r>
        <w:tab/>
      </w:r>
      <w:r>
        <w:fldChar w:fldCharType="begin"/>
      </w:r>
      <w:r>
        <w:instrText xml:space="preserve"> PAGEREF _Toc7391 \h </w:instrText>
      </w:r>
      <w:r>
        <w:fldChar w:fldCharType="separate"/>
      </w:r>
      <w:r>
        <w:t>27</w:t>
      </w:r>
      <w:r>
        <w:fldChar w:fldCharType="end"/>
      </w:r>
    </w:p>
    <w:p>
      <w:pPr>
        <w:pStyle w:val="14"/>
        <w:tabs>
          <w:tab w:val="right" w:leader="dot" w:pos="9641"/>
          <w:tab w:val="clear" w:pos="9639"/>
        </w:tabs>
      </w:pPr>
      <w:r>
        <w:rPr>
          <w:lang w:eastAsia="zh-CN"/>
        </w:rPr>
        <w:t>7.3.4.1 MnS Requirements to support autonomous network level 1</w:t>
      </w:r>
      <w:r>
        <w:tab/>
      </w:r>
      <w:r>
        <w:fldChar w:fldCharType="begin"/>
      </w:r>
      <w:r>
        <w:instrText xml:space="preserve"> PAGEREF _Toc17675 \h </w:instrText>
      </w:r>
      <w:r>
        <w:fldChar w:fldCharType="separate"/>
      </w:r>
      <w:r>
        <w:t>27</w:t>
      </w:r>
      <w:r>
        <w:fldChar w:fldCharType="end"/>
      </w:r>
    </w:p>
    <w:p>
      <w:pPr>
        <w:pStyle w:val="14"/>
        <w:tabs>
          <w:tab w:val="right" w:leader="dot" w:pos="9641"/>
          <w:tab w:val="clear" w:pos="9639"/>
        </w:tabs>
      </w:pPr>
      <w:r>
        <w:rPr>
          <w:lang w:eastAsia="zh-CN"/>
        </w:rPr>
        <w:t>7.3.4.2 Additional MnS requirements to support autonomous network level 2</w:t>
      </w:r>
      <w:r>
        <w:tab/>
      </w:r>
      <w:r>
        <w:fldChar w:fldCharType="begin"/>
      </w:r>
      <w:r>
        <w:instrText xml:space="preserve"> PAGEREF _Toc16026 \h </w:instrText>
      </w:r>
      <w:r>
        <w:fldChar w:fldCharType="separate"/>
      </w:r>
      <w:r>
        <w:t>28</w:t>
      </w:r>
      <w:r>
        <w:fldChar w:fldCharType="end"/>
      </w:r>
    </w:p>
    <w:p>
      <w:pPr>
        <w:pStyle w:val="14"/>
        <w:tabs>
          <w:tab w:val="right" w:leader="dot" w:pos="9641"/>
          <w:tab w:val="clear" w:pos="9639"/>
        </w:tabs>
      </w:pPr>
      <w:r>
        <w:rPr>
          <w:lang w:eastAsia="zh-CN"/>
        </w:rPr>
        <w:t>7.3.4.3 Additional MnS requirements to support autonomous network level 3</w:t>
      </w:r>
      <w:r>
        <w:tab/>
      </w:r>
      <w:r>
        <w:fldChar w:fldCharType="begin"/>
      </w:r>
      <w:r>
        <w:instrText xml:space="preserve"> PAGEREF _Toc7975 \h </w:instrText>
      </w:r>
      <w:r>
        <w:fldChar w:fldCharType="separate"/>
      </w:r>
      <w:r>
        <w:t>28</w:t>
      </w:r>
      <w:r>
        <w:fldChar w:fldCharType="end"/>
      </w:r>
    </w:p>
    <w:p>
      <w:pPr>
        <w:pStyle w:val="14"/>
        <w:tabs>
          <w:tab w:val="right" w:leader="dot" w:pos="9641"/>
          <w:tab w:val="clear" w:pos="9639"/>
        </w:tabs>
      </w:pPr>
      <w:r>
        <w:rPr>
          <w:lang w:eastAsia="zh-CN"/>
        </w:rPr>
        <w:t>7.3.4.4 Additional MnS requirements to support autonomous network level 4</w:t>
      </w:r>
      <w:r>
        <w:tab/>
      </w:r>
      <w:r>
        <w:fldChar w:fldCharType="begin"/>
      </w:r>
      <w:r>
        <w:instrText xml:space="preserve"> PAGEREF _Toc27522 \h </w:instrText>
      </w:r>
      <w:r>
        <w:fldChar w:fldCharType="separate"/>
      </w:r>
      <w:r>
        <w:t>29</w:t>
      </w:r>
      <w:r>
        <w:fldChar w:fldCharType="end"/>
      </w:r>
    </w:p>
    <w:p>
      <w:pPr>
        <w:pStyle w:val="16"/>
        <w:tabs>
          <w:tab w:val="right" w:leader="dot" w:pos="9641"/>
          <w:tab w:val="clear" w:pos="9639"/>
        </w:tabs>
        <w:rPr>
          <w:lang w:eastAsia="zh-CN"/>
        </w:rPr>
      </w:pPr>
      <w:r>
        <w:rPr>
          <w:rFonts w:ascii="Times New Roman" w:hAnsi="Times New Roman"/>
          <w:lang w:eastAsia="zh-CN"/>
        </w:rPr>
        <w:t>7.</w:t>
      </w:r>
      <w:r>
        <w:rPr>
          <w:rFonts w:hint="default" w:ascii="Times New Roman" w:hAnsi="Times New Roman"/>
          <w:lang w:val="en-US" w:eastAsia="zh-CN"/>
        </w:rPr>
        <w:t>3</w:t>
      </w:r>
      <w:r>
        <w:rPr>
          <w:rFonts w:ascii="Times New Roman" w:hAnsi="Times New Roman"/>
          <w:lang w:eastAsia="zh-CN"/>
        </w:rPr>
        <w:t>.</w:t>
      </w:r>
      <w:r>
        <w:rPr>
          <w:rFonts w:hint="default" w:ascii="Times New Roman" w:hAnsi="Times New Roman"/>
          <w:lang w:val="en-US" w:eastAsia="zh-CN"/>
        </w:rPr>
        <w:t>5</w:t>
      </w:r>
      <w:r>
        <w:rPr>
          <w:rFonts w:ascii="Times New Roman" w:hAnsi="Times New Roman"/>
          <w:lang w:eastAsia="zh-CN"/>
        </w:rPr>
        <w:t xml:space="preserve"> Solution</w:t>
      </w:r>
      <w:r>
        <w:rPr>
          <w:rFonts w:hint="default" w:ascii="Times New Roman" w:hAnsi="Times New Roman"/>
          <w:lang w:val="en-US" w:eastAsia="zh-CN"/>
        </w:rPr>
        <w:t>s</w:t>
      </w:r>
      <w:r>
        <w:rPr>
          <w:rFonts w:ascii="Times New Roman" w:hAnsi="Times New Roman"/>
          <w:lang w:eastAsia="zh-CN"/>
        </w:rPr>
        <w:t xml:space="preserve"> for generic MnS requirements</w:t>
      </w:r>
      <w:r>
        <w:rPr>
          <w:lang w:eastAsia="zh-CN"/>
        </w:rPr>
        <w:tab/>
      </w:r>
      <w:r>
        <w:rPr>
          <w:lang w:eastAsia="zh-CN"/>
        </w:rPr>
        <w:fldChar w:fldCharType="begin"/>
      </w:r>
      <w:r>
        <w:rPr>
          <w:lang w:eastAsia="zh-CN"/>
        </w:rPr>
        <w:instrText xml:space="preserve"> PAGEREF _Toc31576 \h </w:instrText>
      </w:r>
      <w:r>
        <w:rPr>
          <w:lang w:eastAsia="zh-CN"/>
        </w:rPr>
        <w:fldChar w:fldCharType="separate"/>
      </w:r>
      <w:r>
        <w:rPr>
          <w:lang w:eastAsia="zh-CN"/>
        </w:rPr>
        <w:t>29</w:t>
      </w:r>
      <w:r>
        <w:rPr>
          <w:lang w:eastAsia="zh-CN"/>
        </w:rPr>
        <w:fldChar w:fldCharType="end"/>
      </w:r>
    </w:p>
    <w:p>
      <w:pPr>
        <w:pStyle w:val="18"/>
        <w:tabs>
          <w:tab w:val="right" w:leader="dot" w:pos="9641"/>
          <w:tab w:val="clear" w:pos="9639"/>
        </w:tabs>
      </w:pPr>
      <w:r>
        <w:t>Annex A (informative): Examples of Autonomous network level for network and service optimization</w:t>
      </w:r>
      <w:r>
        <w:tab/>
      </w:r>
      <w:r>
        <w:fldChar w:fldCharType="begin"/>
      </w:r>
      <w:r>
        <w:instrText xml:space="preserve"> PAGEREF _Toc28754 \h </w:instrText>
      </w:r>
      <w:r>
        <w:fldChar w:fldCharType="separate"/>
      </w:r>
      <w:r>
        <w:t>30</w:t>
      </w:r>
      <w:r>
        <w:fldChar w:fldCharType="end"/>
      </w:r>
    </w:p>
    <w:p>
      <w:pPr>
        <w:pStyle w:val="17"/>
        <w:tabs>
          <w:tab w:val="right" w:leader="dot" w:pos="9641"/>
          <w:tab w:val="clear" w:pos="9639"/>
        </w:tabs>
      </w:pPr>
      <w:r>
        <w:rPr>
          <w:rFonts w:hint="eastAsia"/>
          <w:lang w:eastAsia="zh-CN"/>
        </w:rPr>
        <w:t>A</w:t>
      </w:r>
      <w:r>
        <w:rPr>
          <w:lang w:eastAsia="zh-CN"/>
        </w:rPr>
        <w:t xml:space="preserve">.1 </w:t>
      </w:r>
      <w:r>
        <w:t>Autonomous network level for radio network coverage optimization</w:t>
      </w:r>
      <w:r>
        <w:tab/>
      </w:r>
      <w:r>
        <w:fldChar w:fldCharType="begin"/>
      </w:r>
      <w:r>
        <w:instrText xml:space="preserve"> PAGEREF _Toc23141 \h </w:instrText>
      </w:r>
      <w:r>
        <w:fldChar w:fldCharType="separate"/>
      </w:r>
      <w:r>
        <w:t>30</w:t>
      </w:r>
      <w:r>
        <w:fldChar w:fldCharType="end"/>
      </w:r>
    </w:p>
    <w:p>
      <w:pPr>
        <w:pStyle w:val="16"/>
        <w:tabs>
          <w:tab w:val="right" w:leader="dot" w:pos="9641"/>
          <w:tab w:val="clear" w:pos="9639"/>
        </w:tabs>
      </w:pPr>
      <w:r>
        <w:rPr>
          <w:rFonts w:hint="eastAsia"/>
          <w:lang w:eastAsia="zh-CN"/>
        </w:rPr>
        <w:t>A</w:t>
      </w:r>
      <w:r>
        <w:rPr>
          <w:lang w:eastAsia="zh-CN"/>
        </w:rPr>
        <w:t>.1.1 Workflow</w:t>
      </w:r>
      <w:r>
        <w:tab/>
      </w:r>
      <w:r>
        <w:fldChar w:fldCharType="begin"/>
      </w:r>
      <w:r>
        <w:instrText xml:space="preserve"> PAGEREF _Toc24030 \h </w:instrText>
      </w:r>
      <w:r>
        <w:fldChar w:fldCharType="separate"/>
      </w:r>
      <w:r>
        <w:t>30</w:t>
      </w:r>
      <w:r>
        <w:fldChar w:fldCharType="end"/>
      </w:r>
    </w:p>
    <w:p>
      <w:pPr>
        <w:pStyle w:val="16"/>
        <w:tabs>
          <w:tab w:val="right" w:leader="dot" w:pos="9641"/>
          <w:tab w:val="clear" w:pos="9639"/>
        </w:tabs>
      </w:pPr>
      <w:r>
        <w:rPr>
          <w:rFonts w:hint="eastAsia"/>
          <w:lang w:eastAsia="zh-CN"/>
        </w:rPr>
        <w:t>A</w:t>
      </w:r>
      <w:r>
        <w:rPr>
          <w:lang w:eastAsia="zh-CN"/>
        </w:rPr>
        <w:t>.1.2 Classification of autonomous network level</w:t>
      </w:r>
      <w:r>
        <w:tab/>
      </w:r>
      <w:r>
        <w:fldChar w:fldCharType="begin"/>
      </w:r>
      <w:r>
        <w:instrText xml:space="preserve"> PAGEREF _Toc30797 \h </w:instrText>
      </w:r>
      <w:r>
        <w:fldChar w:fldCharType="separate"/>
      </w:r>
      <w:r>
        <w:t>31</w:t>
      </w:r>
      <w:r>
        <w:fldChar w:fldCharType="end"/>
      </w:r>
    </w:p>
    <w:p>
      <w:pPr>
        <w:pStyle w:val="16"/>
        <w:tabs>
          <w:tab w:val="right" w:leader="dot" w:pos="9641"/>
          <w:tab w:val="clear" w:pos="9639"/>
        </w:tabs>
      </w:pPr>
      <w:r>
        <w:rPr>
          <w:lang w:eastAsia="zh-CN"/>
        </w:rPr>
        <w:t>A.1.3 Example of mapping autonomous network level requirements for coverage optimization with functional/interface features.</w:t>
      </w:r>
      <w:r>
        <w:tab/>
      </w:r>
      <w:r>
        <w:fldChar w:fldCharType="begin"/>
      </w:r>
      <w:r>
        <w:instrText xml:space="preserve"> PAGEREF _Toc15518 \h </w:instrText>
      </w:r>
      <w:r>
        <w:fldChar w:fldCharType="separate"/>
      </w:r>
      <w:r>
        <w:t>32</w:t>
      </w:r>
      <w:r>
        <w:fldChar w:fldCharType="end"/>
      </w:r>
    </w:p>
    <w:p>
      <w:pPr>
        <w:pStyle w:val="17"/>
        <w:tabs>
          <w:tab w:val="right" w:leader="dot" w:pos="9641"/>
          <w:tab w:val="clear" w:pos="9639"/>
        </w:tabs>
      </w:pPr>
      <w:r>
        <w:rPr>
          <w:rFonts w:hint="eastAsia"/>
          <w:lang w:eastAsia="zh-CN"/>
        </w:rPr>
        <w:t>A</w:t>
      </w:r>
      <w:r>
        <w:rPr>
          <w:lang w:eastAsia="zh-CN"/>
        </w:rPr>
        <w:t xml:space="preserve">.2 </w:t>
      </w:r>
      <w:r>
        <w:t>Autonomous network level for RAN UE throughput optimization</w:t>
      </w:r>
      <w:r>
        <w:tab/>
      </w:r>
      <w:r>
        <w:fldChar w:fldCharType="begin"/>
      </w:r>
      <w:r>
        <w:instrText xml:space="preserve"> PAGEREF _Toc28222 \h </w:instrText>
      </w:r>
      <w:r>
        <w:fldChar w:fldCharType="separate"/>
      </w:r>
      <w:r>
        <w:t>34</w:t>
      </w:r>
      <w:r>
        <w:fldChar w:fldCharType="end"/>
      </w:r>
    </w:p>
    <w:p>
      <w:pPr>
        <w:pStyle w:val="16"/>
        <w:tabs>
          <w:tab w:val="right" w:leader="dot" w:pos="9641"/>
          <w:tab w:val="clear" w:pos="9639"/>
        </w:tabs>
      </w:pPr>
      <w:r>
        <w:rPr>
          <w:rFonts w:hint="eastAsia"/>
          <w:lang w:eastAsia="zh-CN"/>
        </w:rPr>
        <w:t>A</w:t>
      </w:r>
      <w:r>
        <w:rPr>
          <w:lang w:eastAsia="zh-CN"/>
        </w:rPr>
        <w:t>.2.1 Workflow</w:t>
      </w:r>
      <w:r>
        <w:tab/>
      </w:r>
      <w:r>
        <w:fldChar w:fldCharType="begin"/>
      </w:r>
      <w:r>
        <w:instrText xml:space="preserve"> PAGEREF _Toc29017 \h </w:instrText>
      </w:r>
      <w:r>
        <w:fldChar w:fldCharType="separate"/>
      </w:r>
      <w:r>
        <w:t>34</w:t>
      </w:r>
      <w:r>
        <w:fldChar w:fldCharType="end"/>
      </w:r>
    </w:p>
    <w:p>
      <w:pPr>
        <w:pStyle w:val="16"/>
        <w:tabs>
          <w:tab w:val="right" w:leader="dot" w:pos="9641"/>
          <w:tab w:val="clear" w:pos="9639"/>
        </w:tabs>
      </w:pPr>
      <w:r>
        <w:rPr>
          <w:rFonts w:hint="eastAsia"/>
          <w:lang w:eastAsia="zh-CN"/>
        </w:rPr>
        <w:t>A</w:t>
      </w:r>
      <w:r>
        <w:rPr>
          <w:lang w:eastAsia="zh-CN"/>
        </w:rPr>
        <w:t>.2.2 Classification of autonomous network level</w:t>
      </w:r>
      <w:r>
        <w:tab/>
      </w:r>
      <w:r>
        <w:fldChar w:fldCharType="begin"/>
      </w:r>
      <w:r>
        <w:instrText xml:space="preserve"> PAGEREF _Toc9475 \h </w:instrText>
      </w:r>
      <w:r>
        <w:fldChar w:fldCharType="separate"/>
      </w:r>
      <w:r>
        <w:t>34</w:t>
      </w:r>
      <w:r>
        <w:fldChar w:fldCharType="end"/>
      </w:r>
    </w:p>
    <w:p>
      <w:pPr>
        <w:pStyle w:val="18"/>
        <w:tabs>
          <w:tab w:val="right" w:leader="dot" w:pos="9641"/>
          <w:tab w:val="clear" w:pos="9639"/>
        </w:tabs>
      </w:pPr>
      <w:r>
        <w:t>Annex &lt;X&gt; (informative): Change history</w:t>
      </w:r>
      <w:r>
        <w:tab/>
      </w:r>
      <w:r>
        <w:fldChar w:fldCharType="begin"/>
      </w:r>
      <w:r>
        <w:instrText xml:space="preserve"> PAGEREF _Toc1094 \h </w:instrText>
      </w:r>
      <w:r>
        <w:fldChar w:fldCharType="separate"/>
      </w:r>
      <w:r>
        <w:t>37</w:t>
      </w:r>
      <w:r>
        <w:fldChar w:fldCharType="end"/>
      </w:r>
    </w:p>
    <w:p>
      <w:r>
        <w:rPr>
          <w:sz w:val="22"/>
        </w:rPr>
        <w:fldChar w:fldCharType="end"/>
      </w:r>
    </w:p>
    <w:p>
      <w:pPr>
        <w:pStyle w:val="64"/>
      </w:pPr>
      <w:r>
        <w:br w:type="page"/>
      </w:r>
    </w:p>
    <w:p>
      <w:pPr>
        <w:pStyle w:val="2"/>
      </w:pPr>
      <w:bookmarkStart w:id="15" w:name="foreword"/>
      <w:bookmarkEnd w:id="15"/>
      <w:bookmarkStart w:id="16" w:name="_Toc63435804"/>
      <w:bookmarkStart w:id="17" w:name="_Toc17975"/>
      <w:bookmarkStart w:id="18" w:name="_Toc81404053"/>
      <w:r>
        <w:t>Foreword</w:t>
      </w:r>
      <w:bookmarkEnd w:id="16"/>
      <w:bookmarkEnd w:id="17"/>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outlineLvl w:val="0"/>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bookmarkStart w:id="21" w:name="_Toc63435805"/>
      <w:bookmarkStart w:id="22" w:name="_Toc81404054"/>
      <w:bookmarkStart w:id="23" w:name="_Toc9913"/>
      <w:r>
        <w:t>Introduction</w:t>
      </w:r>
      <w:bookmarkEnd w:id="21"/>
      <w:bookmarkEnd w:id="22"/>
      <w:bookmarkEnd w:id="23"/>
    </w:p>
    <w:p>
      <w:r>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t xml:space="preserve"> </w:t>
      </w:r>
      <w:r>
        <w:rPr>
          <w:lang w:eastAsia="zh-CN"/>
        </w:rPr>
        <w:t xml:space="preserve">Moving from a manual operating network to a fully autonomous network requires a stepwise progression. For each step there are different capability and performance level of autonomy. Thus the concept of autonomous network levels and corresponding </w:t>
      </w:r>
      <w:r>
        <w:t>requirements</w:t>
      </w:r>
      <w:r>
        <w:rPr>
          <w:lang w:eastAsia="zh-CN"/>
        </w:rPr>
        <w:t xml:space="preserve"> are introduced to describe and evaluate each level in details.</w:t>
      </w:r>
    </w:p>
    <w:p>
      <w:pPr>
        <w:pStyle w:val="2"/>
      </w:pPr>
      <w:r>
        <w:br w:type="page"/>
      </w:r>
      <w:bookmarkStart w:id="24" w:name="scope"/>
      <w:bookmarkEnd w:id="24"/>
      <w:bookmarkStart w:id="25" w:name="_Toc63435806"/>
      <w:bookmarkStart w:id="26" w:name="_Toc9894"/>
      <w:bookmarkStart w:id="27" w:name="_Toc81404055"/>
      <w:r>
        <w:t>1</w:t>
      </w:r>
      <w:r>
        <w:tab/>
      </w:r>
      <w:r>
        <w:t>Scope</w:t>
      </w:r>
      <w:bookmarkEnd w:id="25"/>
      <w:bookmarkEnd w:id="26"/>
      <w:bookmarkEnd w:id="27"/>
    </w:p>
    <w:p>
      <w:r>
        <w:t>The present document specifies the concepts, use cases and requirements for the levels of autonomous network.</w:t>
      </w:r>
    </w:p>
    <w:p>
      <w:pPr>
        <w:pStyle w:val="2"/>
      </w:pPr>
      <w:bookmarkStart w:id="28" w:name="references"/>
      <w:bookmarkEnd w:id="28"/>
      <w:bookmarkStart w:id="29" w:name="_Toc81404056"/>
      <w:bookmarkStart w:id="30" w:name="_Toc63435807"/>
      <w:bookmarkStart w:id="31" w:name="_Toc3382"/>
      <w:r>
        <w:t>2</w:t>
      </w:r>
      <w:r>
        <w:tab/>
      </w:r>
      <w:r>
        <w:t>References</w:t>
      </w:r>
      <w:bookmarkEnd w:id="29"/>
      <w:bookmarkEnd w:id="30"/>
      <w:bookmarkEnd w:id="31"/>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TS 28.312: "Management and orchestration;</w:t>
      </w:r>
      <w:r>
        <w:rPr>
          <w:lang w:eastAsia="zh-CN"/>
        </w:rPr>
        <w:t xml:space="preserve"> Intent driven management services for mobile networks</w:t>
      </w:r>
      <w:r>
        <w:t>".</w:t>
      </w:r>
    </w:p>
    <w:p>
      <w:pPr>
        <w:pStyle w:val="42"/>
      </w:pPr>
      <w:r>
        <w:t>[3]</w:t>
      </w:r>
      <w:r>
        <w:tab/>
      </w:r>
      <w:r>
        <w:t>3GPP TS 28.535: "Management Services for Communication Service Assurance; Requirements".</w:t>
      </w:r>
    </w:p>
    <w:p>
      <w:pPr>
        <w:pStyle w:val="42"/>
      </w:pPr>
      <w:r>
        <w:t>[4]</w:t>
      </w:r>
      <w:r>
        <w:tab/>
      </w:r>
      <w:r>
        <w:t>3GPP TS 28.532: "Management and orchestration; Generic management services".</w:t>
      </w:r>
    </w:p>
    <w:p>
      <w:pPr>
        <w:pStyle w:val="42"/>
      </w:pPr>
      <w:r>
        <w:t>[5]</w:t>
      </w:r>
      <w:r>
        <w:tab/>
      </w:r>
      <w:r>
        <w:t>3GPP TS 28.541: "Management and orchestration; 5G Network Resource Model (NRM); Stage 2 and stage 3".</w:t>
      </w:r>
    </w:p>
    <w:p>
      <w:pPr>
        <w:pStyle w:val="42"/>
        <w:rPr>
          <w:rFonts w:hint="eastAsia"/>
        </w:rPr>
      </w:pPr>
      <w:r>
        <w:t>[6]</w:t>
      </w:r>
      <w:r>
        <w:tab/>
      </w:r>
      <w:r>
        <w:t>3GPP TS 28.622: "Telecommunication management; Generic Network Resource Model (NRM) Integration Reference Point (IRP); Information Service (IS) ".</w:t>
      </w:r>
    </w:p>
    <w:p>
      <w:pPr>
        <w:pStyle w:val="42"/>
      </w:pPr>
      <w:r>
        <w:t>[7]</w:t>
      </w:r>
      <w:r>
        <w:tab/>
      </w:r>
      <w:r>
        <w:t>3GPP TS 28.552: "Management and orchestration; 5G performance measurements".</w:t>
      </w:r>
    </w:p>
    <w:p>
      <w:pPr>
        <w:pStyle w:val="42"/>
        <w:jc w:val="both"/>
      </w:pPr>
      <w:r>
        <w:t>[8]</w:t>
      </w:r>
      <w:r>
        <w:tab/>
      </w:r>
      <w:r>
        <w:t>3GPP TS 28.554: "Management and orchestration; 5G end to end Key Performance Indicators (KPI)".</w:t>
      </w:r>
    </w:p>
    <w:p>
      <w:pPr>
        <w:pStyle w:val="42"/>
        <w:jc w:val="both"/>
      </w:pPr>
      <w:r>
        <w:t>[9]</w:t>
      </w:r>
      <w:r>
        <w:tab/>
      </w:r>
      <w:r>
        <w:t>3GPP TS 32.422: "Telecommunication management; Subscriber and equipment trace; Trace control and configuration management".</w:t>
      </w:r>
    </w:p>
    <w:p>
      <w:pPr>
        <w:pStyle w:val="42"/>
      </w:pPr>
    </w:p>
    <w:p>
      <w:pPr>
        <w:pStyle w:val="2"/>
      </w:pPr>
      <w:bookmarkStart w:id="32" w:name="definitions"/>
      <w:bookmarkEnd w:id="32"/>
      <w:bookmarkStart w:id="33" w:name="_Toc1646"/>
      <w:bookmarkStart w:id="34" w:name="_Toc81404057"/>
      <w:bookmarkStart w:id="35" w:name="_Toc63435808"/>
      <w:r>
        <w:t>3</w:t>
      </w:r>
      <w:r>
        <w:tab/>
      </w:r>
      <w:r>
        <w:t>Definitions of terms, symbols and abbreviations</w:t>
      </w:r>
      <w:bookmarkEnd w:id="33"/>
      <w:bookmarkEnd w:id="34"/>
      <w:bookmarkEnd w:id="35"/>
    </w:p>
    <w:p>
      <w:pPr>
        <w:pStyle w:val="3"/>
      </w:pPr>
      <w:bookmarkStart w:id="36" w:name="_Toc63435809"/>
      <w:bookmarkStart w:id="37" w:name="_Toc13367"/>
      <w:bookmarkStart w:id="38" w:name="_Toc81404058"/>
      <w:r>
        <w:t>3.1</w:t>
      </w:r>
      <w:r>
        <w:tab/>
      </w:r>
      <w:r>
        <w:t>Terms</w:t>
      </w:r>
      <w:bookmarkEnd w:id="36"/>
      <w:bookmarkEnd w:id="37"/>
      <w:bookmarkEnd w:id="38"/>
    </w:p>
    <w:p>
      <w:r>
        <w:t>For the purposes of the present document, the terms given in 3GPP TR 21.905 [1] and the following apply. A term defined in the present document takes precedence over the definition of the same term, if any, in 3GPP TR 21.905 [1].</w:t>
      </w:r>
    </w:p>
    <w:p>
      <w:pPr>
        <w:pStyle w:val="64"/>
        <w:rPr>
          <w:i w:val="0"/>
          <w:color w:val="000000"/>
        </w:rPr>
      </w:pPr>
      <w:r>
        <w:rPr>
          <w:b/>
          <w:i w:val="0"/>
          <w:color w:val="000000"/>
        </w:rPr>
        <w:t>Autonomous Network</w:t>
      </w:r>
      <w:r>
        <w:rPr>
          <w:i w:val="0"/>
          <w:color w:val="000000"/>
        </w:rPr>
        <w:t>: telecommunication system (including management system and network) with autonomy capabilities which is able to be governed by itself with minimal to no human intervention.</w:t>
      </w:r>
    </w:p>
    <w:p>
      <w:pPr>
        <w:pStyle w:val="64"/>
      </w:pPr>
      <w:r>
        <w:rPr>
          <w:b/>
          <w:i w:val="0"/>
          <w:color w:val="000000"/>
        </w:rPr>
        <w:t>Autonomous Network Level</w:t>
      </w:r>
      <w:r>
        <w:rPr>
          <w:i w:val="0"/>
          <w:color w:val="000000"/>
        </w:rPr>
        <w:t>:</w:t>
      </w:r>
      <w:r>
        <w:rPr>
          <w:lang w:eastAsia="zh-CN"/>
        </w:rPr>
        <w:t xml:space="preserve"> </w:t>
      </w:r>
      <w:r>
        <w:rPr>
          <w:i w:val="0"/>
          <w:color w:val="000000"/>
        </w:rPr>
        <w:t>describes the level of autonomy capabilities in the autonomous network.</w:t>
      </w:r>
    </w:p>
    <w:p>
      <w:pPr>
        <w:pStyle w:val="64"/>
        <w:jc w:val="both"/>
        <w:rPr>
          <w:i w:val="0"/>
          <w:color w:val="000000"/>
        </w:rPr>
      </w:pPr>
      <w:bookmarkStart w:id="39" w:name="OLE_LINK5"/>
      <w:bookmarkStart w:id="40" w:name="OLE_LINK6"/>
      <w:bookmarkStart w:id="41" w:name="OLE_LINK7"/>
      <w:r>
        <w:rPr>
          <w:b/>
          <w:i w:val="0"/>
          <w:color w:val="000000"/>
        </w:rPr>
        <w:t>Network and Service Deployment</w:t>
      </w:r>
      <w:r>
        <w:rPr>
          <w:i w:val="0"/>
          <w:color w:val="000000"/>
        </w:rPr>
        <w:t>: processes of allocation, installation, configuration, activation and verification of specific network and service.</w:t>
      </w:r>
    </w:p>
    <w:bookmarkEnd w:id="39"/>
    <w:bookmarkEnd w:id="40"/>
    <w:p>
      <w:pPr>
        <w:pStyle w:val="64"/>
        <w:jc w:val="both"/>
        <w:rPr>
          <w:i w:val="0"/>
          <w:color w:val="000000"/>
        </w:rPr>
      </w:pPr>
      <w:bookmarkStart w:id="42" w:name="OLE_LINK56"/>
      <w:r>
        <w:rPr>
          <w:b/>
          <w:i w:val="0"/>
          <w:color w:val="000000"/>
        </w:rPr>
        <w:t>Network and Service Maintenance</w:t>
      </w:r>
      <w:r>
        <w:rPr>
          <w:i w:val="0"/>
          <w:color w:val="000000"/>
        </w:rPr>
        <w:t>: processes of monitoring, analysing and healing of the network and service issues.</w:t>
      </w:r>
    </w:p>
    <w:p>
      <w:r>
        <w:rPr>
          <w:b/>
          <w:color w:val="000000"/>
        </w:rPr>
        <w:t>Network and Service Optimization</w:t>
      </w:r>
      <w:r>
        <w:rPr>
          <w:color w:val="000000"/>
        </w:rPr>
        <w:t>: processes of monitoring, analysing and optimizing the network and service performance.</w:t>
      </w:r>
      <w:bookmarkEnd w:id="41"/>
      <w:bookmarkEnd w:id="42"/>
    </w:p>
    <w:p>
      <w:pPr>
        <w:pStyle w:val="3"/>
      </w:pPr>
      <w:bookmarkStart w:id="43" w:name="_Toc81404059"/>
      <w:bookmarkStart w:id="44" w:name="_Toc15865"/>
      <w:bookmarkStart w:id="45" w:name="_Toc63435810"/>
      <w:r>
        <w:t>3.2</w:t>
      </w:r>
      <w:r>
        <w:tab/>
      </w:r>
      <w:r>
        <w:t>Symbols</w:t>
      </w:r>
      <w:bookmarkEnd w:id="43"/>
      <w:bookmarkEnd w:id="44"/>
      <w:bookmarkEnd w:id="45"/>
    </w:p>
    <w:p>
      <w:pPr>
        <w:keepNext/>
      </w:pPr>
      <w:r>
        <w:t>For the purposes of the present document, the following symbols apply:</w:t>
      </w:r>
    </w:p>
    <w:p>
      <w:pPr>
        <w:pStyle w:val="45"/>
      </w:pPr>
      <w:r>
        <w:t>&lt;ABBREVIATION&gt;</w:t>
      </w:r>
      <w:r>
        <w:tab/>
      </w:r>
      <w:r>
        <w:t>&lt;Expansion&gt;</w:t>
      </w:r>
    </w:p>
    <w:p>
      <w:pPr>
        <w:pStyle w:val="45"/>
      </w:pPr>
    </w:p>
    <w:p>
      <w:pPr>
        <w:pStyle w:val="45"/>
      </w:pPr>
    </w:p>
    <w:p>
      <w:pPr>
        <w:pStyle w:val="3"/>
      </w:pPr>
      <w:bookmarkStart w:id="46" w:name="_Toc81404060"/>
      <w:bookmarkStart w:id="47" w:name="_Toc2317"/>
      <w:bookmarkStart w:id="48" w:name="_Toc63435811"/>
      <w:r>
        <w:t>3.3</w:t>
      </w:r>
      <w:r>
        <w:tab/>
      </w:r>
      <w:r>
        <w:t>Abbreviations</w:t>
      </w:r>
      <w:bookmarkEnd w:id="46"/>
      <w:bookmarkEnd w:id="47"/>
      <w:bookmarkEnd w:id="4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rPr>
          <w:rFonts w:hint="eastAsia"/>
          <w:lang w:eastAsia="zh-CN"/>
        </w:rPr>
        <w:t>A</w:t>
      </w:r>
      <w:r>
        <w:rPr>
          <w:lang w:eastAsia="zh-CN"/>
        </w:rPr>
        <w:t>ON</w:t>
      </w:r>
      <w:r>
        <w:rPr>
          <w:lang w:eastAsia="zh-CN"/>
        </w:rPr>
        <w:tab/>
      </w:r>
      <w:r>
        <w:rPr>
          <w:lang w:eastAsia="zh-CN"/>
        </w:rPr>
        <w:t xml:space="preserve">Autonomous Network </w:t>
      </w:r>
    </w:p>
    <w:p>
      <w:pPr>
        <w:pStyle w:val="45"/>
        <w:rPr>
          <w:lang w:eastAsia="zh-CN"/>
        </w:rPr>
      </w:pPr>
      <w:r>
        <w:rPr>
          <w:rFonts w:hint="eastAsia"/>
          <w:lang w:eastAsia="zh-CN"/>
        </w:rPr>
        <w:t>A</w:t>
      </w:r>
      <w:r>
        <w:rPr>
          <w:lang w:eastAsia="zh-CN"/>
        </w:rPr>
        <w:t>NL</w:t>
      </w:r>
      <w:r>
        <w:rPr>
          <w:lang w:eastAsia="zh-CN"/>
        </w:rPr>
        <w:tab/>
      </w:r>
      <w:r>
        <w:rPr>
          <w:lang w:eastAsia="zh-CN"/>
        </w:rPr>
        <w:t>Autonomous Network Level</w:t>
      </w:r>
    </w:p>
    <w:p>
      <w:pPr>
        <w:pStyle w:val="45"/>
      </w:pPr>
    </w:p>
    <w:p>
      <w:pPr>
        <w:pStyle w:val="2"/>
      </w:pPr>
      <w:bookmarkStart w:id="49" w:name="clause4"/>
      <w:bookmarkEnd w:id="49"/>
      <w:bookmarkStart w:id="50" w:name="_Toc5114130"/>
      <w:bookmarkStart w:id="51" w:name="_Toc81404061"/>
      <w:bookmarkStart w:id="52" w:name="_Toc18867"/>
      <w:bookmarkStart w:id="53" w:name="_Toc63435812"/>
      <w:r>
        <w:t>4</w:t>
      </w:r>
      <w:r>
        <w:tab/>
      </w:r>
      <w:bookmarkEnd w:id="50"/>
      <w:r>
        <w:t>Concepts and background</w:t>
      </w:r>
      <w:bookmarkEnd w:id="51"/>
      <w:bookmarkEnd w:id="52"/>
      <w:bookmarkEnd w:id="53"/>
    </w:p>
    <w:p>
      <w:pPr>
        <w:pStyle w:val="3"/>
        <w:tabs>
          <w:tab w:val="left" w:pos="1140"/>
        </w:tabs>
      </w:pPr>
      <w:bookmarkStart w:id="54" w:name="_Toc81404064"/>
      <w:bookmarkStart w:id="55" w:name="_Toc63435815"/>
      <w:bookmarkStart w:id="56" w:name="_Toc20812"/>
      <w:bookmarkStart w:id="57" w:name="_Toc49507251"/>
      <w:bookmarkStart w:id="58" w:name="_Toc50478512"/>
      <w:bookmarkStart w:id="59" w:name="_Toc50478567"/>
      <w:bookmarkStart w:id="60" w:name="_Toc42799891"/>
      <w:bookmarkStart w:id="61" w:name="_Toc50478621"/>
      <w:bookmarkStart w:id="62" w:name="_Toc43389305"/>
      <w:bookmarkStart w:id="63" w:name="_Toc63435813"/>
      <w:bookmarkStart w:id="64" w:name="_Toc81404062"/>
      <w:r>
        <w:t>4.3</w:t>
      </w:r>
      <w:r>
        <w:tab/>
      </w:r>
      <w:r>
        <w:t>Dimensions for evaluating autonomous network levels.</w:t>
      </w:r>
      <w:bookmarkEnd w:id="54"/>
      <w:bookmarkEnd w:id="55"/>
      <w:bookmarkEnd w:id="56"/>
    </w:p>
    <w:p>
      <w:pPr>
        <w:pStyle w:val="4"/>
        <w:rPr>
          <w:lang w:eastAsia="zh-CN"/>
        </w:rPr>
      </w:pPr>
      <w:bookmarkStart w:id="65" w:name="_Toc50478515"/>
      <w:bookmarkStart w:id="66" w:name="_Toc42799894"/>
      <w:bookmarkStart w:id="67" w:name="_Toc4180"/>
      <w:bookmarkStart w:id="68" w:name="_Toc50478570"/>
      <w:bookmarkStart w:id="69" w:name="_Toc49507254"/>
      <w:bookmarkStart w:id="70" w:name="_Toc43389308"/>
      <w:bookmarkStart w:id="71" w:name="_Toc81404065"/>
      <w:bookmarkStart w:id="72" w:name="_Toc63435816"/>
      <w:bookmarkStart w:id="73" w:name="_Toc50478624"/>
      <w:r>
        <w:rPr>
          <w:lang w:eastAsia="zh-CN"/>
        </w:rPr>
        <w:t xml:space="preserve">4.3.1 </w:t>
      </w:r>
      <w:r>
        <w:rPr>
          <w:lang w:eastAsia="zh-CN"/>
        </w:rPr>
        <w:tab/>
      </w:r>
      <w:r>
        <w:rPr>
          <w:lang w:eastAsia="zh-CN"/>
        </w:rPr>
        <w:t>Introduction</w:t>
      </w:r>
      <w:bookmarkEnd w:id="65"/>
      <w:bookmarkEnd w:id="66"/>
      <w:bookmarkEnd w:id="67"/>
      <w:bookmarkEnd w:id="68"/>
      <w:bookmarkEnd w:id="69"/>
      <w:bookmarkEnd w:id="70"/>
      <w:bookmarkEnd w:id="71"/>
      <w:bookmarkEnd w:id="72"/>
      <w:bookmarkEnd w:id="73"/>
      <w:r>
        <w:t xml:space="preserve"> </w:t>
      </w:r>
    </w:p>
    <w:p>
      <w:pPr>
        <w:jc w:val="both"/>
        <w:rPr>
          <w:lang w:eastAsia="zh-CN"/>
        </w:rPr>
      </w:pPr>
      <w:r>
        <w:rPr>
          <w:lang w:eastAsia="zh-CN"/>
        </w:rPr>
        <w:t>This clause describes the dimensions i.e. scenarios, management scope and workflow, which can be used for evaluating autonomous network level.</w:t>
      </w:r>
    </w:p>
    <w:p>
      <w:pPr>
        <w:pStyle w:val="4"/>
        <w:rPr>
          <w:lang w:eastAsia="zh-CN"/>
        </w:rPr>
      </w:pPr>
      <w:bookmarkStart w:id="74" w:name="_Toc42799897"/>
      <w:bookmarkStart w:id="75" w:name="_Toc43389311"/>
      <w:bookmarkStart w:id="76" w:name="_Toc49507257"/>
      <w:bookmarkStart w:id="77" w:name="_Toc50478627"/>
      <w:bookmarkStart w:id="78" w:name="_Toc81404066"/>
      <w:bookmarkStart w:id="79" w:name="_Toc63435817"/>
      <w:bookmarkStart w:id="80" w:name="_Toc50478518"/>
      <w:bookmarkStart w:id="81" w:name="_Toc50478573"/>
      <w:bookmarkStart w:id="82" w:name="_Toc31347"/>
      <w:bookmarkStart w:id="83" w:name="_Toc50478516"/>
      <w:bookmarkStart w:id="84" w:name="_Toc42799895"/>
      <w:bookmarkStart w:id="85" w:name="_Toc43389309"/>
      <w:bookmarkStart w:id="86" w:name="_Toc49507255"/>
      <w:bookmarkStart w:id="87" w:name="_Toc50478625"/>
      <w:bookmarkStart w:id="88" w:name="_Toc50478571"/>
      <w:bookmarkStart w:id="89" w:name="_Toc17555126"/>
      <w:bookmarkStart w:id="90" w:name="_Toc17554875"/>
      <w:r>
        <w:rPr>
          <w:lang w:eastAsia="zh-CN"/>
        </w:rPr>
        <w:t>4.3.2</w:t>
      </w:r>
      <w:r>
        <w:rPr>
          <w:lang w:eastAsia="zh-CN"/>
        </w:rPr>
        <w:tab/>
      </w:r>
      <w:r>
        <w:rPr>
          <w:lang w:eastAsia="zh-CN"/>
        </w:rPr>
        <w:t>Scenarios</w:t>
      </w:r>
      <w:bookmarkEnd w:id="74"/>
      <w:bookmarkEnd w:id="75"/>
      <w:bookmarkEnd w:id="76"/>
      <w:bookmarkEnd w:id="77"/>
      <w:bookmarkEnd w:id="78"/>
      <w:bookmarkEnd w:id="79"/>
      <w:bookmarkEnd w:id="80"/>
      <w:bookmarkEnd w:id="81"/>
      <w:bookmarkEnd w:id="82"/>
    </w:p>
    <w:p>
      <w:pPr>
        <w:jc w:val="both"/>
        <w:rPr>
          <w:lang w:eastAsia="zh-CN"/>
        </w:rPr>
      </w:pPr>
      <w:bookmarkStart w:id="91" w:name="OLE_LINK10"/>
      <w:r>
        <w:rPr>
          <w:lang w:eastAsia="zh-CN"/>
        </w:rPr>
        <w:t>The autonomous network can be implemented for different scenarios, the complexity of autonomous network depends on the detailed scenarios where it is applied.</w:t>
      </w:r>
      <w:bookmarkEnd w:id="91"/>
      <w:r>
        <w:rPr>
          <w:lang w:eastAsia="zh-CN"/>
        </w:rPr>
        <w:t xml:space="preserve"> Also it will be more challenging for the telecommunication system to achieve the autonomous network for full scenarios than for certain scenarios.  </w:t>
      </w:r>
      <w:r>
        <w:t>The autonomy capabilities of the scenarios will impact the autonomous network level for the whole autonomous network.</w:t>
      </w:r>
    </w:p>
    <w:p>
      <w:pPr>
        <w:jc w:val="both"/>
        <w:rPr>
          <w:lang w:eastAsia="zh-CN"/>
        </w:rPr>
      </w:pPr>
      <w:r>
        <w:rPr>
          <w:lang w:eastAsia="zh-CN"/>
        </w:rPr>
        <w:t>Following are scenario types categorized by network and service management process for autonomous network:</w:t>
      </w:r>
    </w:p>
    <w:p>
      <w:pPr>
        <w:numPr>
          <w:ilvl w:val="0"/>
          <w:numId w:val="1"/>
        </w:numPr>
        <w:jc w:val="both"/>
      </w:pPr>
      <w:r>
        <w:t>Network and service planning</w:t>
      </w:r>
    </w:p>
    <w:p>
      <w:pPr>
        <w:numPr>
          <w:ilvl w:val="0"/>
          <w:numId w:val="1"/>
        </w:numPr>
        <w:jc w:val="both"/>
      </w:pPr>
      <w:r>
        <w:t>Network and service deployment</w:t>
      </w:r>
    </w:p>
    <w:p>
      <w:pPr>
        <w:numPr>
          <w:ilvl w:val="0"/>
          <w:numId w:val="1"/>
        </w:numPr>
        <w:jc w:val="both"/>
      </w:pPr>
      <w:r>
        <w:t>Network and service maintenance</w:t>
      </w:r>
    </w:p>
    <w:p>
      <w:pPr>
        <w:numPr>
          <w:ilvl w:val="0"/>
          <w:numId w:val="1"/>
        </w:numPr>
      </w:pPr>
      <w:r>
        <w:t>Network and service optimization</w:t>
      </w:r>
    </w:p>
    <w:p>
      <w:pPr>
        <w:pStyle w:val="47"/>
        <w:ind w:left="0" w:firstLine="0"/>
        <w:rPr>
          <w:i/>
          <w:color w:val="000000" w:themeColor="text1"/>
          <w14:textFill>
            <w14:solidFill>
              <w14:schemeClr w14:val="tx1"/>
            </w14:solidFill>
          </w14:textFill>
        </w:rPr>
      </w:pPr>
      <w:r>
        <w:rPr>
          <w:color w:val="000000" w:themeColor="text1"/>
          <w:lang w:eastAsia="zh-CN"/>
          <w14:textFill>
            <w14:solidFill>
              <w14:schemeClr w14:val="tx1"/>
            </w14:solidFill>
          </w14:textFill>
        </w:rPr>
        <w:t>Note: the network and service planning is not addressed in the present document.</w:t>
      </w:r>
    </w:p>
    <w:p>
      <w:pPr>
        <w:pStyle w:val="4"/>
        <w:rPr>
          <w:lang w:eastAsia="zh-CN"/>
        </w:rPr>
      </w:pPr>
      <w:bookmarkStart w:id="92" w:name="_Toc50478572"/>
      <w:bookmarkStart w:id="93" w:name="_Toc63435818"/>
      <w:bookmarkStart w:id="94" w:name="_Toc50478517"/>
      <w:bookmarkStart w:id="95" w:name="_Toc81404067"/>
      <w:bookmarkStart w:id="96" w:name="_Toc42799896"/>
      <w:bookmarkStart w:id="97" w:name="_Toc49507256"/>
      <w:bookmarkStart w:id="98" w:name="_Toc50478626"/>
      <w:bookmarkStart w:id="99" w:name="_Toc43389310"/>
      <w:bookmarkStart w:id="100" w:name="_Toc3164"/>
      <w:r>
        <w:rPr>
          <w:lang w:eastAsia="zh-CN"/>
        </w:rPr>
        <w:t>4.3.3</w:t>
      </w:r>
      <w:r>
        <w:rPr>
          <w:lang w:eastAsia="zh-CN"/>
        </w:rPr>
        <w:tab/>
      </w:r>
      <w:r>
        <w:rPr>
          <w:lang w:eastAsia="zh-CN"/>
        </w:rPr>
        <w:t>Management scope</w:t>
      </w:r>
      <w:bookmarkEnd w:id="92"/>
      <w:bookmarkEnd w:id="93"/>
      <w:bookmarkEnd w:id="94"/>
      <w:bookmarkEnd w:id="95"/>
      <w:bookmarkEnd w:id="96"/>
      <w:bookmarkEnd w:id="97"/>
      <w:bookmarkEnd w:id="98"/>
      <w:bookmarkEnd w:id="99"/>
      <w:bookmarkEnd w:id="100"/>
    </w:p>
    <w:p>
      <w:pPr>
        <w:jc w:val="both"/>
        <w:rPr>
          <w:lang w:eastAsia="zh-CN"/>
        </w:rPr>
      </w:pPr>
      <w:r>
        <w:rPr>
          <w:lang w:eastAsia="zh-CN"/>
        </w:rPr>
        <w:t>The autonomy can be implemented in different scopes, the complexity of autonomous network depends on its applicable scope. For example, it will be more challenging for the telecommunication system to achieve the autonomous network on cross domain network layer than domain network layer, because more autonomy mechanism needs to be introduced for the coordination between different domains.</w:t>
      </w:r>
      <w:r>
        <w:t xml:space="preserve"> The autonomy capabilities of the management scope will impact the autonomous network level for the whole autonomous network.</w:t>
      </w:r>
    </w:p>
    <w:p>
      <w:pPr>
        <w:jc w:val="both"/>
        <w:rPr>
          <w:lang w:eastAsia="zh-CN"/>
        </w:rPr>
      </w:pPr>
      <w:r>
        <w:rPr>
          <w:lang w:eastAsia="zh-CN"/>
        </w:rPr>
        <w:t>Following are applicable scopes for autonomous network:</w:t>
      </w:r>
    </w:p>
    <w:p>
      <w:pPr>
        <w:pStyle w:val="46"/>
        <w:jc w:val="both"/>
        <w:rPr>
          <w:lang w:eastAsia="zh-CN"/>
        </w:rPr>
      </w:pPr>
      <w:r>
        <w:rPr>
          <w:lang w:eastAsia="zh-CN"/>
        </w:rPr>
        <w:t>-</w:t>
      </w:r>
      <w:r>
        <w:rPr>
          <w:lang w:eastAsia="zh-CN"/>
        </w:rPr>
        <w:tab/>
      </w:r>
      <w:r>
        <w:rPr>
          <w:lang w:eastAsia="zh-CN"/>
        </w:rPr>
        <w:t>Autonomy in NE/NF layer, which means the autonomy mechanisms are executed in the NE/NF.</w:t>
      </w:r>
    </w:p>
    <w:p>
      <w:pPr>
        <w:pStyle w:val="46"/>
        <w:jc w:val="both"/>
        <w:rPr>
          <w:lang w:eastAsia="zh-CN"/>
        </w:rPr>
      </w:pPr>
      <w:r>
        <w:rPr>
          <w:lang w:eastAsia="zh-CN"/>
        </w:rPr>
        <w:t>-</w:t>
      </w:r>
      <w:r>
        <w:rPr>
          <w:lang w:eastAsia="zh-CN"/>
        </w:rPr>
        <w:tab/>
      </w:r>
      <w:r>
        <w:rPr>
          <w:lang w:eastAsia="zh-CN"/>
        </w:rPr>
        <w:t>Autonomy in domain network layer, which means the autonomy mechanisms are executed in the MnF(s) in domain.</w:t>
      </w:r>
    </w:p>
    <w:p>
      <w:pPr>
        <w:pStyle w:val="46"/>
        <w:jc w:val="both"/>
        <w:rPr>
          <w:lang w:eastAsia="zh-CN"/>
        </w:rPr>
      </w:pPr>
      <w:r>
        <w:rPr>
          <w:lang w:eastAsia="zh-CN"/>
        </w:rPr>
        <w:t>-</w:t>
      </w:r>
      <w:r>
        <w:rPr>
          <w:lang w:eastAsia="zh-CN"/>
        </w:rPr>
        <w:tab/>
      </w:r>
      <w:r>
        <w:rPr>
          <w:lang w:eastAsia="zh-CN"/>
        </w:rPr>
        <w:t>Autonomy in cross domain network layer, which means the autonomy mechanisms are executed in the MnF(s) in cross domain.</w:t>
      </w:r>
    </w:p>
    <w:p>
      <w:pPr>
        <w:pStyle w:val="46"/>
        <w:jc w:val="both"/>
        <w:rPr>
          <w:lang w:eastAsia="zh-CN"/>
        </w:rPr>
      </w:pPr>
      <w:r>
        <w:rPr>
          <w:lang w:eastAsia="zh-CN"/>
        </w:rPr>
        <w:t>-</w:t>
      </w:r>
      <w:r>
        <w:rPr>
          <w:lang w:eastAsia="zh-CN"/>
        </w:rPr>
        <w:tab/>
      </w:r>
      <w:r>
        <w:rPr>
          <w:lang w:eastAsia="zh-CN"/>
        </w:rPr>
        <w:t>Autonomy in communication service layer, how to execute the autonomy mechanisms are executed in MnF(s</w:t>
      </w:r>
      <w:r>
        <w:rPr>
          <w:rFonts w:hint="eastAsia"/>
          <w:lang w:eastAsia="zh-CN"/>
        </w:rPr>
        <w:t>) for</w:t>
      </w:r>
      <w:r>
        <w:rPr>
          <w:lang w:eastAsia="zh-CN"/>
        </w:rPr>
        <w:t xml:space="preserve"> communication service.</w:t>
      </w:r>
    </w:p>
    <w:p>
      <w:pPr>
        <w:pStyle w:val="47"/>
        <w:ind w:left="0" w:firstLine="0"/>
        <w:rPr>
          <w:i/>
        </w:rPr>
      </w:pPr>
      <w:r>
        <w:rPr>
          <w:i/>
        </w:rPr>
        <w:t>Editor's Note: autonomy in communication service layer is FFS.</w:t>
      </w:r>
    </w:p>
    <w:p>
      <w:pPr>
        <w:jc w:val="center"/>
        <w:rPr>
          <w:lang w:val="en-US" w:eastAsia="zh-CN"/>
        </w:rPr>
      </w:pPr>
      <w:r>
        <w:t xml:space="preserve"> </w:t>
      </w:r>
      <w:r>
        <w:rPr>
          <w:lang w:val="en-US" w:eastAsia="zh-CN"/>
        </w:rPr>
        <w:drawing>
          <wp:inline distT="0" distB="0" distL="0" distR="0">
            <wp:extent cx="1628140" cy="1981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8140" cy="1981200"/>
                    </a:xfrm>
                    <a:prstGeom prst="rect">
                      <a:avLst/>
                    </a:prstGeom>
                    <a:noFill/>
                    <a:ln>
                      <a:noFill/>
                    </a:ln>
                  </pic:spPr>
                </pic:pic>
              </a:graphicData>
            </a:graphic>
          </wp:inline>
        </w:drawing>
      </w:r>
    </w:p>
    <w:p>
      <w:pPr>
        <w:jc w:val="center"/>
        <w:rPr>
          <w:rFonts w:ascii="Arial" w:hAnsi="Arial" w:eastAsia="Times New Roman"/>
          <w:b/>
          <w:lang w:eastAsia="zh-CN"/>
        </w:rPr>
      </w:pPr>
      <w:r>
        <w:rPr>
          <w:rFonts w:ascii="Arial" w:hAnsi="Arial" w:eastAsia="Times New Roman"/>
          <w:b/>
          <w:lang w:eastAsia="zh-CN"/>
        </w:rPr>
        <w:t>Figure 4.3.3-1: Autonomy for different management scope</w:t>
      </w:r>
    </w:p>
    <w:p>
      <w:pPr>
        <w:pStyle w:val="4"/>
        <w:rPr>
          <w:lang w:eastAsia="zh-CN"/>
        </w:rPr>
      </w:pPr>
      <w:bookmarkStart w:id="101" w:name="_Toc81404068"/>
      <w:bookmarkStart w:id="102" w:name="_Toc63435819"/>
      <w:bookmarkStart w:id="103" w:name="_Toc21503"/>
      <w:r>
        <w:rPr>
          <w:lang w:eastAsia="zh-CN"/>
        </w:rPr>
        <w:t>4.3.4</w:t>
      </w:r>
      <w:r>
        <w:rPr>
          <w:lang w:eastAsia="zh-CN"/>
        </w:rPr>
        <w:tab/>
      </w:r>
      <w:r>
        <w:rPr>
          <w:lang w:eastAsia="zh-CN"/>
        </w:rPr>
        <w:t>Workflow</w:t>
      </w:r>
      <w:bookmarkEnd w:id="83"/>
      <w:bookmarkEnd w:id="84"/>
      <w:bookmarkEnd w:id="85"/>
      <w:bookmarkEnd w:id="86"/>
      <w:bookmarkEnd w:id="87"/>
      <w:bookmarkEnd w:id="88"/>
      <w:bookmarkEnd w:id="101"/>
      <w:bookmarkEnd w:id="102"/>
      <w:bookmarkEnd w:id="103"/>
    </w:p>
    <w:p>
      <w:pPr>
        <w:jc w:val="both"/>
      </w:pPr>
      <w:r>
        <w:rPr>
          <w:lang w:val="en-US" w:eastAsia="zh-CN"/>
        </w:rPr>
        <w:t xml:space="preserve">Workflow is </w:t>
      </w:r>
      <w:r>
        <w:t xml:space="preserve">used to describe the necessary steps to achieve certain management and control purposes. A workflow is composed of one or more management and control tasks. </w:t>
      </w:r>
      <w:r>
        <w:rPr>
          <w:color w:val="000000"/>
        </w:rPr>
        <w:t>Each workflow task may be accomplished by human, or accomplished by telecommunication system with human assistance, or accomplished by telecommunication system without human intervention.</w:t>
      </w:r>
      <w:r>
        <w:t xml:space="preserve"> The autonomy capabilities of the tasks in the workflow may impact the autonomous network level.</w:t>
      </w:r>
    </w:p>
    <w:p>
      <w:pPr>
        <w:jc w:val="both"/>
      </w:pPr>
      <w:r>
        <w:t>Following are the categorization of the tasks in a workflow:</w:t>
      </w:r>
    </w:p>
    <w:p>
      <w:pPr>
        <w:pStyle w:val="46"/>
        <w:jc w:val="both"/>
      </w:pPr>
      <w:r>
        <w:t>-</w:t>
      </w:r>
      <w:r>
        <w:tab/>
      </w:r>
      <w:bookmarkStart w:id="104" w:name="OLE_LINK3"/>
      <w:r>
        <w:rPr>
          <w:b/>
        </w:rPr>
        <w:t>Intent handling</w:t>
      </w:r>
      <w:bookmarkEnd w:id="104"/>
      <w:r>
        <w:rPr>
          <w:b/>
        </w:rPr>
        <w:t>:</w:t>
      </w:r>
      <w:r>
        <w:t xml:space="preserve"> The group of tasks which translate network or service intent from operator or customer into detailed operations and/or policies which may affect one or more of the following groups of tasks (i.e. awareness, analysis, decision, execution), also evaluate and feedback intent fulfilment information (e.g. the intent is satisfied or not) based on the detailed network and service information. </w:t>
      </w:r>
      <w:bookmarkStart w:id="105" w:name="OLE_LINK27"/>
      <w:r>
        <w:t>More information of intent handling see the Intent driven management defined in 28.312</w:t>
      </w:r>
      <w:r>
        <w:rPr>
          <w:rFonts w:hint="eastAsia"/>
          <w:lang w:eastAsia="zh-CN"/>
        </w:rPr>
        <w:t>[</w:t>
      </w:r>
      <w:r>
        <w:rPr>
          <w:lang w:eastAsia="zh-CN"/>
        </w:rPr>
        <w:t>2].</w:t>
      </w:r>
      <w:bookmarkEnd w:id="105"/>
    </w:p>
    <w:p>
      <w:pPr>
        <w:pStyle w:val="46"/>
        <w:jc w:val="both"/>
      </w:pPr>
      <w:r>
        <w:t>-</w:t>
      </w:r>
      <w:r>
        <w:tab/>
      </w:r>
      <w:r>
        <w:rPr>
          <w:b/>
        </w:rPr>
        <w:t>Awareness:</w:t>
      </w:r>
      <w:r>
        <w:t xml:space="preserve"> The group of tasks which include network and service data (e.g. configuration data, performance data, alarm data, etc.) collection and necessary data pre-processing (e.g. data cleaning, filtering, statistics, etc.) with the purpose of monitoring network and service information (including network and service performance, network and service anomaly, network and service event, etc.). More information of Awareness see corresponding Monitor </w:t>
      </w:r>
      <w:bookmarkStart w:id="106" w:name="OLE_LINK2"/>
      <w:r>
        <w:t>of Management control loops</w:t>
      </w:r>
      <w:bookmarkEnd w:id="106"/>
      <w:r>
        <w:t xml:space="preserve"> defined in 28.535</w:t>
      </w:r>
      <w:r>
        <w:rPr>
          <w:rFonts w:hint="eastAsia"/>
          <w:lang w:eastAsia="zh-CN"/>
        </w:rPr>
        <w:t>[</w:t>
      </w:r>
      <w:r>
        <w:rPr>
          <w:lang w:eastAsia="zh-CN"/>
        </w:rPr>
        <w:t>3]</w:t>
      </w:r>
      <w:r>
        <w:rPr>
          <w:rFonts w:hint="eastAsia"/>
          <w:lang w:eastAsia="zh-CN"/>
        </w:rPr>
        <w:t>.</w:t>
      </w:r>
    </w:p>
    <w:p>
      <w:pPr>
        <w:pStyle w:val="46"/>
        <w:jc w:val="both"/>
      </w:pPr>
      <w:r>
        <w:t>-</w:t>
      </w:r>
      <w:r>
        <w:tab/>
      </w:r>
      <w:r>
        <w:rPr>
          <w:b/>
        </w:rPr>
        <w:t xml:space="preserve">Analysis: </w:t>
      </w:r>
      <w:r>
        <w:t>The group of tasks which analyse the obtained network and service information (e.g. network and service status, network and service issues and so on) or based on the historical network and service information to further predict the future change trend of the above network and service status, and make recommendation for decision. More information of Analysis see corresponding Analytic of Management control loops defined in 28.535</w:t>
      </w:r>
      <w:r>
        <w:rPr>
          <w:rFonts w:hint="eastAsia"/>
          <w:lang w:eastAsia="zh-CN"/>
        </w:rPr>
        <w:t>[</w:t>
      </w:r>
      <w:r>
        <w:rPr>
          <w:lang w:eastAsia="zh-CN"/>
        </w:rPr>
        <w:t>3]</w:t>
      </w:r>
      <w:r>
        <w:rPr>
          <w:rFonts w:hint="eastAsia"/>
          <w:lang w:eastAsia="zh-CN"/>
        </w:rPr>
        <w:t>.</w:t>
      </w:r>
    </w:p>
    <w:p>
      <w:pPr>
        <w:pStyle w:val="46"/>
        <w:jc w:val="both"/>
      </w:pPr>
      <w:r>
        <w:t>-</w:t>
      </w:r>
      <w:r>
        <w:tab/>
      </w:r>
      <w:bookmarkStart w:id="107" w:name="OLE_LINK15"/>
      <w:r>
        <w:rPr>
          <w:b/>
        </w:rPr>
        <w:t>Decision:</w:t>
      </w:r>
      <w:r>
        <w:t xml:space="preserve"> The group of tasks which evaluate and decide the necessary operation for execution</w:t>
      </w:r>
      <w:r>
        <w:rPr>
          <w:lang w:eastAsia="zh-CN"/>
        </w:rPr>
        <w:t>, e.g. network configuration or adjustment</w:t>
      </w:r>
      <w:r>
        <w:t>.</w:t>
      </w:r>
      <w:bookmarkEnd w:id="107"/>
      <w:r>
        <w:t xml:space="preserve"> More information of Decision see corresponding Decision of Management control loops defined in 28.535</w:t>
      </w:r>
      <w:r>
        <w:rPr>
          <w:rFonts w:hint="eastAsia"/>
          <w:lang w:eastAsia="zh-CN"/>
        </w:rPr>
        <w:t>[</w:t>
      </w:r>
      <w:r>
        <w:rPr>
          <w:lang w:eastAsia="zh-CN"/>
        </w:rPr>
        <w:t>3]</w:t>
      </w:r>
      <w:r>
        <w:rPr>
          <w:rFonts w:hint="eastAsia"/>
          <w:lang w:eastAsia="zh-CN"/>
        </w:rPr>
        <w:t>.</w:t>
      </w:r>
    </w:p>
    <w:p>
      <w:pPr>
        <w:pStyle w:val="46"/>
        <w:jc w:val="both"/>
      </w:pPr>
      <w:r>
        <w:t>-</w:t>
      </w:r>
      <w:r>
        <w:tab/>
      </w:r>
      <w:r>
        <w:rPr>
          <w:b/>
        </w:rPr>
        <w:t>Execution:</w:t>
      </w:r>
      <w:r>
        <w:t xml:space="preserve"> The group of tasks which execute the operations. More information of Execution see corresponding Execution of Management control loops defined in 28.535</w:t>
      </w:r>
      <w:r>
        <w:rPr>
          <w:rFonts w:hint="eastAsia"/>
          <w:lang w:eastAsia="zh-CN"/>
        </w:rPr>
        <w:t>[</w:t>
      </w:r>
      <w:r>
        <w:rPr>
          <w:lang w:eastAsia="zh-CN"/>
        </w:rPr>
        <w:t>3]</w:t>
      </w:r>
      <w:r>
        <w:rPr>
          <w:rFonts w:hint="eastAsia"/>
          <w:lang w:eastAsia="zh-CN"/>
        </w:rPr>
        <w:t>.</w:t>
      </w:r>
    </w:p>
    <w:p>
      <w:pPr>
        <w:jc w:val="center"/>
      </w:pPr>
      <w:r>
        <w:rPr>
          <w:lang w:val="en-US" w:eastAsia="zh-CN"/>
        </w:rPr>
        <w:drawing>
          <wp:inline distT="0" distB="0" distL="0" distR="0">
            <wp:extent cx="5039995" cy="1880235"/>
            <wp:effectExtent l="0" t="0" r="825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39995" cy="1880235"/>
                    </a:xfrm>
                    <a:prstGeom prst="rect">
                      <a:avLst/>
                    </a:prstGeom>
                    <a:noFill/>
                  </pic:spPr>
                </pic:pic>
              </a:graphicData>
            </a:graphic>
          </wp:inline>
        </w:drawing>
      </w:r>
    </w:p>
    <w:p>
      <w:pPr>
        <w:jc w:val="center"/>
      </w:pPr>
      <w:r>
        <w:rPr>
          <w:rFonts w:ascii="Arial" w:hAnsi="Arial" w:eastAsia="Times New Roman"/>
          <w:b/>
          <w:lang w:eastAsia="zh-CN"/>
        </w:rPr>
        <w:t>Figure 4.3.4-1: Categorization of the tasks in the workflow for evaluating autonomous network levels</w:t>
      </w:r>
    </w:p>
    <w:bookmarkEnd w:id="89"/>
    <w:bookmarkEnd w:id="90"/>
    <w:p>
      <w:pPr>
        <w:pStyle w:val="3"/>
        <w:tabs>
          <w:tab w:val="left" w:pos="1140"/>
        </w:tabs>
      </w:pPr>
      <w:bookmarkStart w:id="108" w:name="_Toc31338"/>
      <w:r>
        <w:t>4.1</w:t>
      </w:r>
      <w:r>
        <w:tab/>
      </w:r>
      <w:r>
        <w:t>Autonom</w:t>
      </w:r>
      <w:bookmarkEnd w:id="57"/>
      <w:bookmarkEnd w:id="58"/>
      <w:bookmarkEnd w:id="59"/>
      <w:bookmarkEnd w:id="60"/>
      <w:bookmarkEnd w:id="61"/>
      <w:bookmarkEnd w:id="62"/>
      <w:r>
        <w:t>ous network concept</w:t>
      </w:r>
      <w:bookmarkEnd w:id="63"/>
      <w:bookmarkEnd w:id="64"/>
      <w:bookmarkEnd w:id="108"/>
    </w:p>
    <w:p>
      <w:pPr>
        <w:spacing w:after="120"/>
        <w:jc w:val="both"/>
      </w:pPr>
      <w:bookmarkStart w:id="109" w:name="OLE_LINK1"/>
      <w:r>
        <w:rPr>
          <w:lang w:eastAsia="zh-CN"/>
        </w:rPr>
        <w:t>The network become complex due to large number of devices and diversity of services. Different autonomy mechanisms are introduced in the industry to reduce the complexity of network management and control. The ultimate goal for autonomous network is to enable telecommunication system (including management system and network) to be governed by itself with minimal to no human intervention by utilizing the autonomy mechanisms (including intelligence mechanism, e.g. AI/ML, and automation mechanism, e.g. rule-based automatic control</w:t>
      </w:r>
      <w:r>
        <w:rPr>
          <w:rFonts w:hint="eastAsia"/>
          <w:lang w:eastAsia="zh-CN"/>
        </w:rPr>
        <w:t>,</w:t>
      </w:r>
      <w:r>
        <w:rPr>
          <w:lang w:eastAsia="zh-CN"/>
        </w:rPr>
        <w:t xml:space="preserve"> and other mechanisms to enable the autonomous network). Autonomous network can reduce the operating expenditure (OPEX) associated w</w:t>
      </w:r>
      <w:r>
        <w:t>ith the autonomous management and control of the complexity network and improve the service experience to enable various vertical industries (e.g. autonomous vehicle, smart city). Following are concepts related to autonomous network.</w:t>
      </w:r>
    </w:p>
    <w:p>
      <w:pPr>
        <w:spacing w:after="120"/>
        <w:jc w:val="both"/>
        <w:rPr>
          <w:lang w:eastAsia="zh-CN"/>
        </w:rPr>
      </w:pPr>
      <w:r>
        <w:t xml:space="preserve">- Autonomous network </w:t>
      </w:r>
      <w:r>
        <w:rPr>
          <w:rFonts w:hint="eastAsia"/>
          <w:lang w:eastAsia="zh-CN"/>
        </w:rPr>
        <w:t>is</w:t>
      </w:r>
      <w:r>
        <w:t xml:space="preserve"> </w:t>
      </w:r>
      <w:r>
        <w:rPr>
          <w:lang w:val="en-US" w:eastAsia="zh-CN"/>
        </w:rPr>
        <w:t>telecommunication system (including management system and network) with autonomy capabilities which is able to be governed by itself with minimal to no human intervention.</w:t>
      </w:r>
    </w:p>
    <w:p>
      <w:pPr>
        <w:spacing w:after="120"/>
        <w:jc w:val="both"/>
        <w:rPr>
          <w:lang w:eastAsia="zh-CN"/>
        </w:rPr>
      </w:pPr>
      <w:r>
        <w:rPr>
          <w:rFonts w:hint="eastAsia"/>
          <w:lang w:eastAsia="zh-CN"/>
        </w:rPr>
        <w:t>-</w:t>
      </w:r>
      <w:r>
        <w:rPr>
          <w:lang w:eastAsia="zh-CN"/>
        </w:rPr>
        <w:t xml:space="preserve"> Autonomous network level is used to describe the level of autonomy capabilities in the autonomous network</w:t>
      </w:r>
      <w:r>
        <w:rPr>
          <w:rFonts w:hint="eastAsia"/>
          <w:lang w:eastAsia="zh-CN"/>
        </w:rPr>
        <w:t>.</w:t>
      </w:r>
    </w:p>
    <w:p>
      <w:pPr>
        <w:spacing w:after="120"/>
        <w:jc w:val="both"/>
      </w:pPr>
      <w:r>
        <w:t>- Self-Organization Network, Management data analytics, Intent driven management, closed loop SLS assurance are examples of enablers for autonomous network.</w:t>
      </w:r>
      <w:bookmarkEnd w:id="109"/>
    </w:p>
    <w:p>
      <w:pPr>
        <w:pStyle w:val="3"/>
        <w:tabs>
          <w:tab w:val="left" w:pos="1140"/>
        </w:tabs>
      </w:pPr>
      <w:bookmarkStart w:id="110" w:name="_Toc43389306"/>
      <w:bookmarkStart w:id="111" w:name="_Toc50478622"/>
      <w:bookmarkStart w:id="112" w:name="_Toc50478513"/>
      <w:bookmarkStart w:id="113" w:name="_Toc49507252"/>
      <w:bookmarkStart w:id="114" w:name="_Toc50478568"/>
      <w:bookmarkStart w:id="115" w:name="_Toc42799892"/>
      <w:bookmarkStart w:id="116" w:name="_Toc28381"/>
      <w:bookmarkStart w:id="117" w:name="_Toc63435814"/>
      <w:bookmarkStart w:id="118" w:name="_Toc81404063"/>
      <w:r>
        <w:t>4.2</w:t>
      </w:r>
      <w:r>
        <w:tab/>
      </w:r>
      <w:bookmarkEnd w:id="110"/>
      <w:bookmarkEnd w:id="111"/>
      <w:bookmarkEnd w:id="112"/>
      <w:bookmarkEnd w:id="113"/>
      <w:bookmarkEnd w:id="114"/>
      <w:bookmarkEnd w:id="115"/>
      <w:r>
        <w:t>Autonomous network level concept</w:t>
      </w:r>
      <w:bookmarkEnd w:id="116"/>
      <w:bookmarkEnd w:id="117"/>
      <w:bookmarkEnd w:id="118"/>
    </w:p>
    <w:p>
      <w:pPr>
        <w:spacing w:after="120"/>
        <w:jc w:val="both"/>
        <w:rPr>
          <w:lang w:eastAsia="zh-CN"/>
        </w:rPr>
      </w:pPr>
      <w:r>
        <w:rPr>
          <w:lang w:eastAsia="zh-CN"/>
        </w:rPr>
        <w:t>Different autonomy mechanisms in the telecommunication system may lead to different capabilities of autonomy and different operation efficiency on network management and control workflow, and indicates the level of autonomy of the network.</w:t>
      </w:r>
      <w:r>
        <w:rPr>
          <w:rFonts w:hint="eastAsia"/>
          <w:lang w:eastAsia="zh-CN"/>
        </w:rPr>
        <w:t xml:space="preserve"> </w:t>
      </w:r>
      <w:r>
        <w:rPr>
          <w:lang w:eastAsia="zh-CN"/>
        </w:rPr>
        <w:t>The term Autonomous network level is used to describe the levels of autonomy capabilities in the autonomous network to improve the efficiency for network management and control. Participation of the human and telecommunication system in the network management and control workflow are different for each level and are important factors to evaluate the autonomous network levels. For each autonomous network level, some tasks can be performed by telecommunication system, some performed by human, and some performed by cooperation of human and telecommunication system. For example, in the highest autonomous network level, all tasks are performed by telecommunication system.</w:t>
      </w:r>
    </w:p>
    <w:p>
      <w:pPr>
        <w:pStyle w:val="2"/>
      </w:pPr>
      <w:bookmarkStart w:id="119" w:name="_Toc81404069"/>
      <w:bookmarkStart w:id="120" w:name="_Toc63435820"/>
      <w:bookmarkStart w:id="121" w:name="_Toc31579"/>
      <w:r>
        <w:t>5</w:t>
      </w:r>
      <w:r>
        <w:tab/>
      </w:r>
      <w:r>
        <w:t>Framework approach for evaluating autonomous network levels</w:t>
      </w:r>
      <w:bookmarkEnd w:id="119"/>
      <w:bookmarkEnd w:id="120"/>
      <w:bookmarkEnd w:id="121"/>
    </w:p>
    <w:p>
      <w:pPr>
        <w:jc w:val="both"/>
        <w:rPr>
          <w:lang w:eastAsia="zh-CN"/>
        </w:rPr>
      </w:pPr>
      <w:r>
        <w:rPr>
          <w:lang w:eastAsia="zh-CN"/>
        </w:rPr>
        <w:t>A framework approach for evaluating autonomous network levels is as following, which is used for evaluating the autonomy capability of telecom system. In the following framework table,</w:t>
      </w:r>
    </w:p>
    <w:p>
      <w:pPr>
        <w:ind w:left="284" w:hanging="284" w:hangingChars="142"/>
        <w:jc w:val="both"/>
        <w:rPr>
          <w:lang w:val="en-US" w:eastAsia="zh-CN"/>
        </w:rPr>
      </w:pPr>
      <w:r>
        <w:rPr>
          <w:lang w:eastAsia="zh-CN"/>
        </w:rPr>
        <w:t>-</w:t>
      </w:r>
      <w:r>
        <w:rPr>
          <w:lang w:eastAsia="zh-CN"/>
        </w:rPr>
        <w:tab/>
      </w:r>
      <w:r>
        <w:rPr>
          <w:lang w:eastAsia="zh-CN"/>
        </w:rPr>
        <w:t>“Human” represents corresponding tasks are accomplished by human or human utilizing the tools for network and service management and orchestration.</w:t>
      </w:r>
    </w:p>
    <w:p>
      <w:pPr>
        <w:ind w:left="284" w:hanging="284" w:hangingChars="142"/>
        <w:jc w:val="both"/>
        <w:rPr>
          <w:lang w:val="en-US" w:eastAsia="zh-CN"/>
        </w:rPr>
      </w:pPr>
      <w:r>
        <w:rPr>
          <w:lang w:eastAsia="zh-CN"/>
        </w:rPr>
        <w:t>-</w:t>
      </w:r>
      <w:r>
        <w:rPr>
          <w:lang w:eastAsia="zh-CN"/>
        </w:rPr>
        <w:tab/>
      </w:r>
      <w:r>
        <w:rPr>
          <w:lang w:eastAsia="zh-CN"/>
        </w:rPr>
        <w:t xml:space="preserve"> “Human &amp; System” represents corresponding tasks are accomplished by </w:t>
      </w:r>
      <w:r>
        <w:rPr>
          <w:rFonts w:hint="eastAsia"/>
          <w:lang w:eastAsia="zh-CN"/>
        </w:rPr>
        <w:t>colla</w:t>
      </w:r>
      <w:r>
        <w:rPr>
          <w:lang w:eastAsia="zh-CN"/>
        </w:rPr>
        <w:t>boration of human and telecom system, the detailed collaboration pattern depends on the scenario, which is not addressed in the framework approach for evaluating autonomous network levels.</w:t>
      </w:r>
    </w:p>
    <w:p>
      <w:pPr>
        <w:rPr>
          <w:lang w:eastAsia="zh-CN"/>
        </w:rPr>
      </w:pPr>
      <w:r>
        <w:rPr>
          <w:lang w:eastAsia="zh-CN"/>
        </w:rPr>
        <w:t>-</w:t>
      </w:r>
      <w:r>
        <w:rPr>
          <w:lang w:eastAsia="zh-CN"/>
        </w:rPr>
        <w:tab/>
      </w:r>
      <w:r>
        <w:rPr>
          <w:lang w:eastAsia="zh-CN"/>
        </w:rPr>
        <w:t xml:space="preserve"> “System” represents corresponding tasks are fully accomplished by telecom system.</w:t>
      </w:r>
    </w:p>
    <w:p>
      <w:pPr>
        <w:jc w:val="center"/>
        <w:rPr>
          <w:rFonts w:ascii="Arial" w:hAnsi="Arial" w:eastAsia="Times New Roman"/>
          <w:b/>
          <w:lang w:eastAsia="zh-CN"/>
        </w:rPr>
      </w:pPr>
      <w:r>
        <w:rPr>
          <w:rFonts w:ascii="Arial" w:hAnsi="Arial" w:eastAsia="Times New Roman"/>
          <w:b/>
          <w:lang w:eastAsia="zh-CN"/>
        </w:rPr>
        <w:t>Table 5-1: Framework approach for evaluating autonomous network levels</w:t>
      </w:r>
    </w:p>
    <w:tbl>
      <w:tblPr>
        <w:tblStyle w:val="25"/>
        <w:tblW w:w="97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16"/>
        <w:gridCol w:w="1646"/>
        <w:gridCol w:w="1524"/>
        <w:gridCol w:w="1524"/>
        <w:gridCol w:w="1524"/>
        <w:gridCol w:w="1524"/>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62" w:type="dxa"/>
            <w:gridSpan w:val="2"/>
            <w:vMerge w:val="restart"/>
            <w:vAlign w:val="center"/>
          </w:tcPr>
          <w:p>
            <w:pPr>
              <w:pStyle w:val="39"/>
              <w:rPr>
                <w:rFonts w:eastAsia="微软雅黑"/>
              </w:rPr>
            </w:pPr>
            <w:r>
              <w:rPr>
                <w:rFonts w:hint="eastAsia" w:eastAsia="微软雅黑"/>
                <w:lang w:val="en-US" w:eastAsia="zh-CN"/>
              </w:rPr>
              <w:t>Autonomous n</w:t>
            </w:r>
            <w:r>
              <w:rPr>
                <w:rFonts w:eastAsia="微软雅黑"/>
              </w:rPr>
              <w:t>etwork  level</w:t>
            </w:r>
          </w:p>
        </w:tc>
        <w:tc>
          <w:tcPr>
            <w:tcW w:w="7621" w:type="dxa"/>
            <w:gridSpan w:val="5"/>
            <w:shd w:val="clear" w:color="auto" w:fill="auto"/>
            <w:vAlign w:val="center"/>
          </w:tcPr>
          <w:p>
            <w:pPr>
              <w:pStyle w:val="39"/>
              <w:rPr>
                <w:rFonts w:eastAsia="微软雅黑"/>
              </w:rPr>
            </w:pPr>
            <w:r>
              <w:rPr>
                <w:rFonts w:eastAsia="微软雅黑"/>
              </w:rPr>
              <w:t>Task categories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62" w:type="dxa"/>
            <w:gridSpan w:val="2"/>
            <w:vMerge w:val="continue"/>
            <w:vAlign w:val="center"/>
          </w:tcPr>
          <w:p>
            <w:pPr>
              <w:pStyle w:val="39"/>
              <w:rPr>
                <w:rFonts w:eastAsia="微软雅黑"/>
              </w:rPr>
            </w:pPr>
          </w:p>
        </w:tc>
        <w:tc>
          <w:tcPr>
            <w:tcW w:w="1524" w:type="dxa"/>
            <w:shd w:val="clear" w:color="auto" w:fill="auto"/>
            <w:vAlign w:val="center"/>
          </w:tcPr>
          <w:p>
            <w:pPr>
              <w:pStyle w:val="39"/>
              <w:rPr>
                <w:rFonts w:eastAsia="微软雅黑"/>
              </w:rPr>
            </w:pPr>
            <w:r>
              <w:rPr>
                <w:rFonts w:eastAsia="微软雅黑"/>
              </w:rPr>
              <w:t>Execution</w:t>
            </w:r>
          </w:p>
        </w:tc>
        <w:tc>
          <w:tcPr>
            <w:tcW w:w="1524" w:type="dxa"/>
            <w:shd w:val="clear" w:color="auto" w:fill="auto"/>
            <w:vAlign w:val="center"/>
          </w:tcPr>
          <w:p>
            <w:pPr>
              <w:pStyle w:val="39"/>
              <w:rPr>
                <w:rFonts w:eastAsia="微软雅黑"/>
              </w:rPr>
            </w:pPr>
            <w:r>
              <w:rPr>
                <w:rFonts w:eastAsia="微软雅黑"/>
              </w:rPr>
              <w:t>Awareness</w:t>
            </w:r>
          </w:p>
        </w:tc>
        <w:tc>
          <w:tcPr>
            <w:tcW w:w="1524" w:type="dxa"/>
            <w:shd w:val="clear" w:color="auto" w:fill="auto"/>
            <w:vAlign w:val="center"/>
          </w:tcPr>
          <w:p>
            <w:pPr>
              <w:pStyle w:val="39"/>
              <w:rPr>
                <w:rFonts w:eastAsia="微软雅黑"/>
              </w:rPr>
            </w:pPr>
            <w:r>
              <w:rPr>
                <w:rFonts w:eastAsia="微软雅黑"/>
              </w:rPr>
              <w:t>Analysis</w:t>
            </w:r>
          </w:p>
        </w:tc>
        <w:tc>
          <w:tcPr>
            <w:tcW w:w="1524" w:type="dxa"/>
            <w:shd w:val="clear" w:color="auto" w:fill="auto"/>
            <w:vAlign w:val="center"/>
          </w:tcPr>
          <w:p>
            <w:pPr>
              <w:pStyle w:val="39"/>
              <w:rPr>
                <w:rFonts w:eastAsia="微软雅黑"/>
              </w:rPr>
            </w:pPr>
            <w:r>
              <w:rPr>
                <w:rFonts w:eastAsia="微软雅黑"/>
              </w:rPr>
              <w:t>Decision</w:t>
            </w:r>
          </w:p>
        </w:tc>
        <w:tc>
          <w:tcPr>
            <w:tcW w:w="1525" w:type="dxa"/>
            <w:shd w:val="clear" w:color="auto" w:fill="auto"/>
            <w:vAlign w:val="center"/>
          </w:tcPr>
          <w:p>
            <w:pPr>
              <w:pStyle w:val="39"/>
              <w:rPr>
                <w:rFonts w:eastAsia="微软雅黑"/>
              </w:rPr>
            </w:pPr>
            <w:r>
              <w:rPr>
                <w:rFonts w:eastAsia="微软雅黑"/>
              </w:rPr>
              <w:t>Intent handling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38"/>
              <w:rPr>
                <w:rFonts w:eastAsia="微软雅黑"/>
              </w:rPr>
            </w:pPr>
            <w:r>
              <w:rPr>
                <w:rFonts w:eastAsia="微软雅黑"/>
              </w:rPr>
              <w:t>L0</w:t>
            </w:r>
          </w:p>
        </w:tc>
        <w:tc>
          <w:tcPr>
            <w:tcW w:w="1646" w:type="dxa"/>
            <w:shd w:val="clear" w:color="auto" w:fill="auto"/>
            <w:vAlign w:val="center"/>
          </w:tcPr>
          <w:p>
            <w:pPr>
              <w:pStyle w:val="38"/>
              <w:rPr>
                <w:rFonts w:eastAsia="微软雅黑"/>
              </w:rPr>
            </w:pPr>
            <w:r>
              <w:rPr>
                <w:rFonts w:eastAsia="微软雅黑"/>
              </w:rPr>
              <w:t>Manual operating network</w:t>
            </w:r>
          </w:p>
        </w:tc>
        <w:tc>
          <w:tcPr>
            <w:tcW w:w="1524" w:type="dxa"/>
            <w:shd w:val="clear" w:color="auto" w:fill="auto"/>
            <w:vAlign w:val="center"/>
          </w:tcPr>
          <w:p>
            <w:pPr>
              <w:pStyle w:val="38"/>
              <w:rPr>
                <w:rFonts w:eastAsia="微软雅黑"/>
              </w:rPr>
            </w:pPr>
            <w:r>
              <w:rPr>
                <w:rFonts w:eastAsia="微软雅黑"/>
              </w:rPr>
              <w:t>Human</w:t>
            </w:r>
          </w:p>
        </w:tc>
        <w:tc>
          <w:tcPr>
            <w:tcW w:w="1524" w:type="dxa"/>
            <w:shd w:val="clear" w:color="auto" w:fill="auto"/>
            <w:vAlign w:val="center"/>
          </w:tcPr>
          <w:p>
            <w:pPr>
              <w:pStyle w:val="38"/>
              <w:rPr>
                <w:rFonts w:eastAsia="微软雅黑"/>
              </w:rPr>
            </w:pPr>
            <w:r>
              <w:rPr>
                <w:rFonts w:eastAsia="微软雅黑"/>
              </w:rPr>
              <w:t>Human</w:t>
            </w:r>
          </w:p>
        </w:tc>
        <w:tc>
          <w:tcPr>
            <w:tcW w:w="1524" w:type="dxa"/>
            <w:shd w:val="clear" w:color="auto" w:fill="auto"/>
            <w:vAlign w:val="center"/>
          </w:tcPr>
          <w:p>
            <w:pPr>
              <w:pStyle w:val="38"/>
              <w:rPr>
                <w:rFonts w:eastAsia="微软雅黑"/>
              </w:rPr>
            </w:pPr>
            <w:r>
              <w:rPr>
                <w:rFonts w:eastAsia="微软雅黑"/>
              </w:rPr>
              <w:t>Human</w:t>
            </w:r>
          </w:p>
        </w:tc>
        <w:tc>
          <w:tcPr>
            <w:tcW w:w="1524" w:type="dxa"/>
            <w:shd w:val="clear" w:color="auto" w:fill="auto"/>
            <w:vAlign w:val="center"/>
          </w:tcPr>
          <w:p>
            <w:pPr>
              <w:pStyle w:val="38"/>
              <w:rPr>
                <w:rFonts w:eastAsia="微软雅黑"/>
              </w:rPr>
            </w:pPr>
            <w:r>
              <w:rPr>
                <w:rFonts w:eastAsia="微软雅黑"/>
              </w:rPr>
              <w:t>Human</w:t>
            </w:r>
          </w:p>
        </w:tc>
        <w:tc>
          <w:tcPr>
            <w:tcW w:w="1525" w:type="dxa"/>
            <w:shd w:val="clear" w:color="auto" w:fill="auto"/>
            <w:vAlign w:val="center"/>
          </w:tcPr>
          <w:p>
            <w:pPr>
              <w:pStyle w:val="38"/>
              <w:rPr>
                <w:rFonts w:eastAsia="微软雅黑"/>
              </w:rPr>
            </w:pPr>
            <w:r>
              <w:rPr>
                <w:rFonts w:eastAsia="微软雅黑"/>
              </w:rPr>
              <w:t>Human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38"/>
              <w:rPr>
                <w:rFonts w:eastAsia="微软雅黑"/>
              </w:rPr>
            </w:pPr>
            <w:r>
              <w:rPr>
                <w:rFonts w:eastAsia="微软雅黑"/>
              </w:rPr>
              <w:t>L1</w:t>
            </w:r>
          </w:p>
        </w:tc>
        <w:tc>
          <w:tcPr>
            <w:tcW w:w="1646" w:type="dxa"/>
            <w:shd w:val="clear" w:color="auto" w:fill="auto"/>
            <w:vAlign w:val="center"/>
          </w:tcPr>
          <w:p>
            <w:pPr>
              <w:pStyle w:val="38"/>
              <w:rPr>
                <w:rFonts w:eastAsia="微软雅黑"/>
              </w:rPr>
            </w:pPr>
            <w:r>
              <w:rPr>
                <w:rFonts w:eastAsia="微软雅黑"/>
              </w:rPr>
              <w:t>Assisted operating network</w:t>
            </w:r>
          </w:p>
        </w:tc>
        <w:tc>
          <w:tcPr>
            <w:tcW w:w="1524" w:type="dxa"/>
            <w:shd w:val="clear" w:color="auto" w:fill="E2EFD9"/>
            <w:vAlign w:val="center"/>
          </w:tcPr>
          <w:p>
            <w:pPr>
              <w:pStyle w:val="38"/>
              <w:rPr>
                <w:rFonts w:eastAsia="微软雅黑"/>
              </w:rPr>
            </w:pPr>
            <w:r>
              <w:rPr>
                <w:rFonts w:eastAsia="微软雅黑"/>
              </w:rPr>
              <w:t>Human &amp; Telecom system</w:t>
            </w:r>
          </w:p>
        </w:tc>
        <w:tc>
          <w:tcPr>
            <w:tcW w:w="1524" w:type="dxa"/>
            <w:shd w:val="clear" w:color="auto" w:fill="E2EFD9"/>
            <w:vAlign w:val="center"/>
          </w:tcPr>
          <w:p>
            <w:pPr>
              <w:pStyle w:val="38"/>
              <w:rPr>
                <w:rFonts w:eastAsia="微软雅黑"/>
              </w:rPr>
            </w:pPr>
            <w:r>
              <w:rPr>
                <w:rFonts w:eastAsia="微软雅黑"/>
              </w:rPr>
              <w:t>Human &amp; Telecom system</w:t>
            </w:r>
          </w:p>
        </w:tc>
        <w:tc>
          <w:tcPr>
            <w:tcW w:w="1524" w:type="dxa"/>
            <w:shd w:val="clear" w:color="auto" w:fill="auto"/>
            <w:vAlign w:val="center"/>
          </w:tcPr>
          <w:p>
            <w:pPr>
              <w:pStyle w:val="38"/>
              <w:rPr>
                <w:rFonts w:eastAsia="微软雅黑"/>
              </w:rPr>
            </w:pPr>
            <w:r>
              <w:rPr>
                <w:rFonts w:eastAsia="微软雅黑"/>
              </w:rPr>
              <w:t>Human</w:t>
            </w:r>
          </w:p>
        </w:tc>
        <w:tc>
          <w:tcPr>
            <w:tcW w:w="1524" w:type="dxa"/>
            <w:shd w:val="clear" w:color="auto" w:fill="auto"/>
            <w:vAlign w:val="center"/>
          </w:tcPr>
          <w:p>
            <w:pPr>
              <w:pStyle w:val="38"/>
              <w:rPr>
                <w:rFonts w:eastAsia="微软雅黑"/>
              </w:rPr>
            </w:pPr>
            <w:r>
              <w:rPr>
                <w:rFonts w:eastAsia="微软雅黑"/>
              </w:rPr>
              <w:t>Human</w:t>
            </w:r>
          </w:p>
        </w:tc>
        <w:tc>
          <w:tcPr>
            <w:tcW w:w="1525" w:type="dxa"/>
            <w:shd w:val="clear" w:color="auto" w:fill="auto"/>
            <w:vAlign w:val="center"/>
          </w:tcPr>
          <w:p>
            <w:pPr>
              <w:pStyle w:val="38"/>
              <w:rPr>
                <w:rFonts w:eastAsia="微软雅黑"/>
              </w:rPr>
            </w:pPr>
            <w:r>
              <w:rPr>
                <w:rFonts w:eastAsia="微软雅黑"/>
              </w:rPr>
              <w:t>Human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38"/>
              <w:rPr>
                <w:rFonts w:eastAsia="微软雅黑"/>
              </w:rPr>
            </w:pPr>
            <w:r>
              <w:rPr>
                <w:rFonts w:eastAsia="微软雅黑"/>
              </w:rPr>
              <w:t>L2</w:t>
            </w:r>
          </w:p>
        </w:tc>
        <w:tc>
          <w:tcPr>
            <w:tcW w:w="1646" w:type="dxa"/>
            <w:shd w:val="clear" w:color="auto" w:fill="auto"/>
            <w:vAlign w:val="center"/>
          </w:tcPr>
          <w:p>
            <w:pPr>
              <w:pStyle w:val="38"/>
              <w:rPr>
                <w:rFonts w:eastAsia="微软雅黑"/>
              </w:rPr>
            </w:pPr>
            <w:r>
              <w:rPr>
                <w:rFonts w:eastAsia="微软雅黑"/>
              </w:rPr>
              <w:t>Preliminary autonomous network</w:t>
            </w:r>
          </w:p>
        </w:tc>
        <w:tc>
          <w:tcPr>
            <w:tcW w:w="1524" w:type="dxa"/>
            <w:shd w:val="clear" w:color="auto" w:fill="C5E0B3"/>
            <w:vAlign w:val="center"/>
          </w:tcPr>
          <w:p>
            <w:pPr>
              <w:pStyle w:val="38"/>
              <w:rPr>
                <w:rFonts w:eastAsia="微软雅黑"/>
              </w:rPr>
            </w:pPr>
            <w:r>
              <w:rPr>
                <w:rFonts w:eastAsia="微软雅黑"/>
              </w:rPr>
              <w:t>Telecom system</w:t>
            </w:r>
          </w:p>
        </w:tc>
        <w:tc>
          <w:tcPr>
            <w:tcW w:w="1524" w:type="dxa"/>
            <w:shd w:val="clear" w:color="auto" w:fill="E2EFD9"/>
            <w:vAlign w:val="center"/>
          </w:tcPr>
          <w:p>
            <w:pPr>
              <w:pStyle w:val="38"/>
              <w:rPr>
                <w:rFonts w:eastAsia="微软雅黑"/>
              </w:rPr>
            </w:pPr>
            <w:r>
              <w:rPr>
                <w:rFonts w:eastAsia="微软雅黑"/>
              </w:rPr>
              <w:t>Human &amp; Telecom system</w:t>
            </w:r>
          </w:p>
        </w:tc>
        <w:tc>
          <w:tcPr>
            <w:tcW w:w="1524" w:type="dxa"/>
            <w:shd w:val="clear" w:color="auto" w:fill="E2EFD9"/>
            <w:vAlign w:val="center"/>
          </w:tcPr>
          <w:p>
            <w:pPr>
              <w:pStyle w:val="38"/>
              <w:rPr>
                <w:rFonts w:eastAsia="微软雅黑"/>
                <w:sz w:val="16"/>
                <w:szCs w:val="16"/>
              </w:rPr>
            </w:pPr>
            <w:r>
              <w:rPr>
                <w:rFonts w:eastAsia="微软雅黑"/>
              </w:rPr>
              <w:t>Human &amp; Telecom system</w:t>
            </w:r>
          </w:p>
        </w:tc>
        <w:tc>
          <w:tcPr>
            <w:tcW w:w="1524" w:type="dxa"/>
            <w:shd w:val="clear" w:color="auto" w:fill="auto"/>
            <w:vAlign w:val="center"/>
          </w:tcPr>
          <w:p>
            <w:pPr>
              <w:pStyle w:val="38"/>
              <w:rPr>
                <w:rFonts w:eastAsia="微软雅黑"/>
              </w:rPr>
            </w:pPr>
            <w:r>
              <w:rPr>
                <w:rFonts w:eastAsia="微软雅黑"/>
              </w:rPr>
              <w:t>Human</w:t>
            </w:r>
          </w:p>
        </w:tc>
        <w:tc>
          <w:tcPr>
            <w:tcW w:w="1525" w:type="dxa"/>
            <w:shd w:val="clear" w:color="auto" w:fill="auto"/>
            <w:vAlign w:val="center"/>
          </w:tcPr>
          <w:p>
            <w:pPr>
              <w:pStyle w:val="38"/>
              <w:rPr>
                <w:rFonts w:eastAsia="微软雅黑"/>
              </w:rPr>
            </w:pPr>
            <w:r>
              <w:rPr>
                <w:rFonts w:eastAsia="微软雅黑"/>
              </w:rPr>
              <w:t>Human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38"/>
              <w:rPr>
                <w:rFonts w:eastAsia="微软雅黑"/>
              </w:rPr>
            </w:pPr>
            <w:r>
              <w:rPr>
                <w:rFonts w:eastAsia="微软雅黑"/>
              </w:rPr>
              <w:t>L3</w:t>
            </w:r>
          </w:p>
        </w:tc>
        <w:tc>
          <w:tcPr>
            <w:tcW w:w="1646" w:type="dxa"/>
            <w:shd w:val="clear" w:color="auto" w:fill="auto"/>
            <w:vAlign w:val="center"/>
          </w:tcPr>
          <w:p>
            <w:pPr>
              <w:pStyle w:val="38"/>
              <w:rPr>
                <w:rFonts w:eastAsia="微软雅黑"/>
              </w:rPr>
            </w:pPr>
            <w:r>
              <w:rPr>
                <w:rFonts w:eastAsia="微软雅黑"/>
              </w:rPr>
              <w:t>Intermediate autonomous network</w:t>
            </w:r>
          </w:p>
        </w:tc>
        <w:tc>
          <w:tcPr>
            <w:tcW w:w="1524" w:type="dxa"/>
            <w:shd w:val="clear" w:color="auto" w:fill="C5E0B3"/>
            <w:vAlign w:val="center"/>
          </w:tcPr>
          <w:p>
            <w:pPr>
              <w:pStyle w:val="38"/>
              <w:rPr>
                <w:rFonts w:eastAsia="微软雅黑"/>
              </w:rPr>
            </w:pPr>
            <w:r>
              <w:rPr>
                <w:rFonts w:eastAsia="微软雅黑"/>
              </w:rPr>
              <w:t>Telecom system</w:t>
            </w:r>
          </w:p>
        </w:tc>
        <w:tc>
          <w:tcPr>
            <w:tcW w:w="1524" w:type="dxa"/>
            <w:shd w:val="clear" w:color="auto" w:fill="C5E0B3"/>
            <w:vAlign w:val="center"/>
          </w:tcPr>
          <w:p>
            <w:pPr>
              <w:pStyle w:val="38"/>
              <w:rPr>
                <w:rFonts w:eastAsia="微软雅黑"/>
              </w:rPr>
            </w:pPr>
            <w:r>
              <w:rPr>
                <w:rFonts w:eastAsia="微软雅黑"/>
              </w:rPr>
              <w:t>Telecom system</w:t>
            </w:r>
          </w:p>
        </w:tc>
        <w:tc>
          <w:tcPr>
            <w:tcW w:w="1524" w:type="dxa"/>
            <w:shd w:val="clear" w:color="auto" w:fill="E2EFD9"/>
            <w:vAlign w:val="center"/>
          </w:tcPr>
          <w:p>
            <w:pPr>
              <w:pStyle w:val="38"/>
              <w:rPr>
                <w:rFonts w:eastAsia="微软雅黑"/>
              </w:rPr>
            </w:pPr>
            <w:r>
              <w:rPr>
                <w:rFonts w:eastAsia="微软雅黑"/>
              </w:rPr>
              <w:t>Human &amp; Telecom system</w:t>
            </w:r>
          </w:p>
        </w:tc>
        <w:tc>
          <w:tcPr>
            <w:tcW w:w="1524" w:type="dxa"/>
            <w:shd w:val="clear" w:color="auto" w:fill="E2EFD9"/>
            <w:vAlign w:val="center"/>
          </w:tcPr>
          <w:p>
            <w:pPr>
              <w:pStyle w:val="38"/>
              <w:rPr>
                <w:rFonts w:eastAsia="微软雅黑"/>
              </w:rPr>
            </w:pPr>
            <w:r>
              <w:rPr>
                <w:rFonts w:eastAsia="微软雅黑"/>
              </w:rPr>
              <w:t>Human &amp; Telecom system</w:t>
            </w:r>
          </w:p>
        </w:tc>
        <w:tc>
          <w:tcPr>
            <w:tcW w:w="1525" w:type="dxa"/>
            <w:shd w:val="clear" w:color="auto" w:fill="auto"/>
            <w:vAlign w:val="center"/>
          </w:tcPr>
          <w:p>
            <w:pPr>
              <w:pStyle w:val="38"/>
              <w:rPr>
                <w:rFonts w:eastAsia="微软雅黑"/>
              </w:rPr>
            </w:pPr>
            <w:r>
              <w:rPr>
                <w:rFonts w:eastAsia="微软雅黑"/>
              </w:rPr>
              <w:t>Human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38"/>
              <w:rPr>
                <w:rFonts w:eastAsia="微软雅黑"/>
              </w:rPr>
            </w:pPr>
            <w:r>
              <w:rPr>
                <w:rFonts w:eastAsia="微软雅黑"/>
              </w:rPr>
              <w:t>L4</w:t>
            </w:r>
          </w:p>
        </w:tc>
        <w:tc>
          <w:tcPr>
            <w:tcW w:w="1646" w:type="dxa"/>
            <w:shd w:val="clear" w:color="auto" w:fill="auto"/>
            <w:vAlign w:val="center"/>
          </w:tcPr>
          <w:p>
            <w:pPr>
              <w:pStyle w:val="38"/>
              <w:rPr>
                <w:rFonts w:eastAsia="微软雅黑"/>
              </w:rPr>
            </w:pPr>
            <w:r>
              <w:rPr>
                <w:rFonts w:eastAsia="微软雅黑"/>
              </w:rPr>
              <w:t>Advanced autonomous network</w:t>
            </w:r>
          </w:p>
        </w:tc>
        <w:tc>
          <w:tcPr>
            <w:tcW w:w="1524" w:type="dxa"/>
            <w:shd w:val="clear" w:color="auto" w:fill="C5E0B3"/>
            <w:vAlign w:val="center"/>
          </w:tcPr>
          <w:p>
            <w:pPr>
              <w:pStyle w:val="38"/>
              <w:rPr>
                <w:rFonts w:eastAsia="微软雅黑"/>
              </w:rPr>
            </w:pPr>
            <w:r>
              <w:rPr>
                <w:rFonts w:eastAsia="微软雅黑"/>
              </w:rPr>
              <w:t>Telecom system</w:t>
            </w:r>
          </w:p>
        </w:tc>
        <w:tc>
          <w:tcPr>
            <w:tcW w:w="1524" w:type="dxa"/>
            <w:shd w:val="clear" w:color="auto" w:fill="C5E0B3"/>
            <w:vAlign w:val="center"/>
          </w:tcPr>
          <w:p>
            <w:pPr>
              <w:pStyle w:val="38"/>
              <w:rPr>
                <w:rFonts w:eastAsia="微软雅黑"/>
              </w:rPr>
            </w:pPr>
            <w:r>
              <w:rPr>
                <w:rFonts w:eastAsia="微软雅黑"/>
              </w:rPr>
              <w:t>Telecom system</w:t>
            </w:r>
          </w:p>
        </w:tc>
        <w:tc>
          <w:tcPr>
            <w:tcW w:w="1524" w:type="dxa"/>
            <w:shd w:val="clear" w:color="auto" w:fill="C5E0B3"/>
            <w:vAlign w:val="center"/>
          </w:tcPr>
          <w:p>
            <w:pPr>
              <w:pStyle w:val="38"/>
              <w:rPr>
                <w:rFonts w:eastAsia="微软雅黑"/>
              </w:rPr>
            </w:pPr>
            <w:r>
              <w:rPr>
                <w:rFonts w:eastAsia="微软雅黑"/>
              </w:rPr>
              <w:t xml:space="preserve">Telecom system </w:t>
            </w:r>
          </w:p>
        </w:tc>
        <w:tc>
          <w:tcPr>
            <w:tcW w:w="1524" w:type="dxa"/>
            <w:shd w:val="clear" w:color="auto" w:fill="C5E0B3"/>
            <w:vAlign w:val="center"/>
          </w:tcPr>
          <w:p>
            <w:pPr>
              <w:pStyle w:val="38"/>
              <w:rPr>
                <w:rFonts w:eastAsia="微软雅黑"/>
              </w:rPr>
            </w:pPr>
            <w:r>
              <w:rPr>
                <w:rFonts w:eastAsia="微软雅黑"/>
              </w:rPr>
              <w:t>Telecom system</w:t>
            </w:r>
          </w:p>
        </w:tc>
        <w:tc>
          <w:tcPr>
            <w:tcW w:w="1525" w:type="dxa"/>
            <w:shd w:val="clear" w:color="auto" w:fill="E2EFD9"/>
            <w:vAlign w:val="center"/>
          </w:tcPr>
          <w:p>
            <w:pPr>
              <w:pStyle w:val="38"/>
              <w:rPr>
                <w:rFonts w:eastAsia="微软雅黑"/>
              </w:rPr>
            </w:pPr>
            <w:r>
              <w:rPr>
                <w:rFonts w:eastAsia="微软雅黑"/>
              </w:rPr>
              <w:t>Human &amp; Telecom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38"/>
              <w:rPr>
                <w:rFonts w:eastAsia="微软雅黑"/>
              </w:rPr>
            </w:pPr>
            <w:r>
              <w:rPr>
                <w:rFonts w:eastAsia="微软雅黑"/>
              </w:rPr>
              <w:t>L5</w:t>
            </w:r>
          </w:p>
        </w:tc>
        <w:tc>
          <w:tcPr>
            <w:tcW w:w="1646" w:type="dxa"/>
            <w:shd w:val="clear" w:color="auto" w:fill="auto"/>
            <w:vAlign w:val="center"/>
          </w:tcPr>
          <w:p>
            <w:pPr>
              <w:pStyle w:val="38"/>
              <w:rPr>
                <w:rFonts w:eastAsia="微软雅黑"/>
              </w:rPr>
            </w:pPr>
            <w:r>
              <w:rPr>
                <w:rFonts w:eastAsia="微软雅黑"/>
              </w:rPr>
              <w:t>Full autonomous network</w:t>
            </w:r>
          </w:p>
        </w:tc>
        <w:tc>
          <w:tcPr>
            <w:tcW w:w="1524" w:type="dxa"/>
            <w:shd w:val="clear" w:color="auto" w:fill="C5E0B3"/>
            <w:vAlign w:val="center"/>
          </w:tcPr>
          <w:p>
            <w:pPr>
              <w:pStyle w:val="38"/>
              <w:rPr>
                <w:rFonts w:eastAsia="微软雅黑"/>
              </w:rPr>
            </w:pPr>
            <w:r>
              <w:rPr>
                <w:rFonts w:eastAsia="微软雅黑"/>
              </w:rPr>
              <w:t>Telecom system</w:t>
            </w:r>
          </w:p>
        </w:tc>
        <w:tc>
          <w:tcPr>
            <w:tcW w:w="1524" w:type="dxa"/>
            <w:shd w:val="clear" w:color="auto" w:fill="C5E0B3"/>
            <w:vAlign w:val="center"/>
          </w:tcPr>
          <w:p>
            <w:pPr>
              <w:pStyle w:val="38"/>
              <w:rPr>
                <w:rFonts w:eastAsia="微软雅黑"/>
              </w:rPr>
            </w:pPr>
            <w:r>
              <w:rPr>
                <w:rFonts w:eastAsia="微软雅黑"/>
              </w:rPr>
              <w:t>Telecom system</w:t>
            </w:r>
          </w:p>
        </w:tc>
        <w:tc>
          <w:tcPr>
            <w:tcW w:w="1524" w:type="dxa"/>
            <w:shd w:val="clear" w:color="auto" w:fill="C5E0B3"/>
            <w:vAlign w:val="center"/>
          </w:tcPr>
          <w:p>
            <w:pPr>
              <w:pStyle w:val="38"/>
              <w:rPr>
                <w:rFonts w:eastAsia="微软雅黑"/>
              </w:rPr>
            </w:pPr>
            <w:r>
              <w:rPr>
                <w:rFonts w:eastAsia="微软雅黑"/>
              </w:rPr>
              <w:t xml:space="preserve">Telecom system </w:t>
            </w:r>
          </w:p>
        </w:tc>
        <w:tc>
          <w:tcPr>
            <w:tcW w:w="1524" w:type="dxa"/>
            <w:shd w:val="clear" w:color="auto" w:fill="C5E0B3"/>
            <w:vAlign w:val="center"/>
          </w:tcPr>
          <w:p>
            <w:pPr>
              <w:pStyle w:val="38"/>
              <w:rPr>
                <w:rFonts w:eastAsia="微软雅黑"/>
              </w:rPr>
            </w:pPr>
            <w:r>
              <w:rPr>
                <w:rFonts w:eastAsia="微软雅黑"/>
              </w:rPr>
              <w:t>Telecom system</w:t>
            </w:r>
          </w:p>
        </w:tc>
        <w:tc>
          <w:tcPr>
            <w:tcW w:w="1525" w:type="dxa"/>
            <w:shd w:val="clear" w:color="auto" w:fill="C5E0B3"/>
            <w:vAlign w:val="center"/>
          </w:tcPr>
          <w:p>
            <w:pPr>
              <w:pStyle w:val="38"/>
              <w:rPr>
                <w:rFonts w:eastAsia="微软雅黑"/>
              </w:rPr>
            </w:pPr>
            <w:r>
              <w:rPr>
                <w:rFonts w:eastAsia="微软雅黑"/>
              </w:rPr>
              <w:t>Telecom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3" w:type="dxa"/>
            <w:gridSpan w:val="7"/>
            <w:shd w:val="clear" w:color="auto" w:fill="auto"/>
            <w:vAlign w:val="center"/>
          </w:tcPr>
          <w:p>
            <w:pPr>
              <w:pStyle w:val="38"/>
              <w:rPr>
                <w:rFonts w:eastAsia="微软雅黑"/>
              </w:rPr>
            </w:pPr>
            <w:r>
              <w:rPr>
                <w:rFonts w:eastAsia="微软雅黑"/>
              </w:rPr>
              <w:t>Note 1: Human reviewed decision have the highest authority in each level if there is any confliction between human reviewed decision and telecom system generated decision.</w:t>
            </w:r>
          </w:p>
          <w:p>
            <w:pPr>
              <w:pStyle w:val="38"/>
              <w:rPr>
                <w:rFonts w:eastAsia="微软雅黑"/>
              </w:rPr>
            </w:pPr>
            <w:r>
              <w:rPr>
                <w:rFonts w:eastAsia="微软雅黑"/>
              </w:rPr>
              <w:t xml:space="preserve">Note 2: </w:t>
            </w:r>
            <w:r>
              <w:rPr>
                <w:rFonts w:eastAsia="Arial Unicode MS"/>
                <w:color w:val="000000"/>
              </w:rPr>
              <w:t>The order of above five task categories does not reflect the workflow sequence.</w:t>
            </w:r>
          </w:p>
        </w:tc>
      </w:tr>
    </w:tbl>
    <w:p>
      <w:pPr>
        <w:jc w:val="both"/>
        <w:rPr>
          <w:b/>
          <w:lang w:eastAsia="zh-CN"/>
        </w:rPr>
      </w:pPr>
    </w:p>
    <w:p>
      <w:pPr>
        <w:jc w:val="both"/>
        <w:rPr>
          <w:lang w:eastAsia="zh-CN"/>
        </w:rPr>
      </w:pPr>
      <w:r>
        <w:rPr>
          <w:b/>
          <w:lang w:eastAsia="zh-CN"/>
        </w:rPr>
        <w:t>Level 0 manual operating network</w:t>
      </w:r>
      <w:r>
        <w:rPr>
          <w:lang w:eastAsia="zh-CN"/>
        </w:rPr>
        <w:t>: No categorization of the tasks is accomplished by telecom system itself.</w:t>
      </w:r>
    </w:p>
    <w:p>
      <w:pPr>
        <w:jc w:val="both"/>
        <w:rPr>
          <w:lang w:eastAsia="zh-CN"/>
        </w:rPr>
      </w:pPr>
      <w:r>
        <w:rPr>
          <w:b/>
          <w:lang w:eastAsia="zh-CN"/>
        </w:rPr>
        <w:t>Level 1 assisted operating network</w:t>
      </w:r>
      <w:r>
        <w:rPr>
          <w:lang w:eastAsia="zh-CN"/>
        </w:rPr>
        <w:t>: A part of the execution and awareness tasks are accomplished automatically by telecom system itself based on human defined rules. At this level, telecom system can assist human to improve the execution and awareness efficiency.</w:t>
      </w:r>
    </w:p>
    <w:p>
      <w:pPr>
        <w:jc w:val="both"/>
        <w:rPr>
          <w:lang w:eastAsia="zh-CN"/>
        </w:rPr>
      </w:pPr>
      <w:r>
        <w:rPr>
          <w:b/>
          <w:lang w:eastAsia="zh-CN"/>
        </w:rPr>
        <w:t>Level 2 preliminary autonomous network</w:t>
      </w:r>
      <w:r>
        <w:rPr>
          <w:lang w:eastAsia="zh-CN"/>
        </w:rPr>
        <w:t>: All the execution tasks are accomplished automatically by telecom system itself. A part of the awareness and analysis tasks are accomplished automatically by telecom system itself based on human defined policies. At this level, telecom system can assist human to achieve the closed loop based on human defined policies.</w:t>
      </w:r>
    </w:p>
    <w:p>
      <w:pPr>
        <w:jc w:val="both"/>
        <w:rPr>
          <w:lang w:eastAsia="zh-CN"/>
        </w:rPr>
      </w:pPr>
      <w:r>
        <w:rPr>
          <w:b/>
          <w:lang w:eastAsia="zh-CN"/>
        </w:rPr>
        <w:t>Level 3 intermediate autonomous network</w:t>
      </w:r>
      <w:r>
        <w:rPr>
          <w:lang w:eastAsia="zh-CN"/>
        </w:rPr>
        <w:t>: All the execution and awareness tasks are accomplished automatically by telecom system itself. A part of the analysis and decision tasks are accomplished automatically by telecom system itself based on human defined policies. At this level, the telecom system can achieve the closed loop automation based on the human defined closed loop automation policies.</w:t>
      </w:r>
    </w:p>
    <w:p>
      <w:pPr>
        <w:jc w:val="both"/>
        <w:rPr>
          <w:lang w:eastAsia="zh-CN"/>
        </w:rPr>
      </w:pPr>
      <w:r>
        <w:rPr>
          <w:b/>
          <w:lang w:eastAsia="zh-CN"/>
        </w:rPr>
        <w:t>Level 4 advanced autonomous network</w:t>
      </w:r>
      <w:r>
        <w:rPr>
          <w:lang w:eastAsia="zh-CN"/>
        </w:rPr>
        <w:t xml:space="preserve">: All the execution, awareness, analysis and decision tasks are accomplished automatically by telecom system itself. And intent handling tasks can be partly accomplished automatically by telecom system itself based on human defined intent handling policies. At this level, telecom system can achieve the intent driven closed loop automation based on human defined intent handling policies, which means the telecom system can translate the intent to the detailed closed loop automation policies and </w:t>
      </w:r>
      <w:r>
        <w:t xml:space="preserve">translate the detailed network and service information to intent fulfilment information (e.g. the intent is satisfied or not) </w:t>
      </w:r>
      <w:r>
        <w:rPr>
          <w:lang w:eastAsia="zh-CN"/>
        </w:rPr>
        <w:t>based on human defined intent handling policies.</w:t>
      </w:r>
    </w:p>
    <w:p>
      <w:pPr>
        <w:jc w:val="both"/>
        <w:rPr>
          <w:lang w:eastAsia="zh-CN"/>
        </w:rPr>
      </w:pPr>
      <w:r>
        <w:rPr>
          <w:b/>
          <w:lang w:eastAsia="zh-CN"/>
        </w:rPr>
        <w:t>Level 5 fully autonomous network</w:t>
      </w:r>
      <w:r>
        <w:rPr>
          <w:lang w:eastAsia="zh-CN"/>
        </w:rPr>
        <w:t>: The entire network autonomy workflow is accomplished automatically by telecom system without human intervention. At this level, telecom system can achieve the whole network autonomy.</w:t>
      </w:r>
    </w:p>
    <w:p>
      <w:r>
        <w:rPr>
          <w:rFonts w:eastAsia="微软雅黑"/>
        </w:rPr>
        <w:t xml:space="preserve">Note: </w:t>
      </w:r>
      <w:r>
        <w:rPr>
          <w:rFonts w:eastAsia="微软雅黑"/>
        </w:rPr>
        <w:tab/>
      </w:r>
      <w:r>
        <w:rPr>
          <w:rFonts w:eastAsia="微软雅黑"/>
        </w:rPr>
        <w:t xml:space="preserve">Above framework approach for </w:t>
      </w:r>
      <w:r>
        <w:rPr>
          <w:lang w:eastAsia="zh-CN"/>
        </w:rPr>
        <w:t>evaluating autonomous network levels</w:t>
      </w:r>
      <w:r>
        <w:rPr>
          <w:rFonts w:eastAsia="微软雅黑"/>
        </w:rPr>
        <w:t xml:space="preserve"> is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pPr>
        <w:pStyle w:val="2"/>
      </w:pPr>
      <w:bookmarkStart w:id="122" w:name="_Toc81404070"/>
      <w:bookmarkStart w:id="123" w:name="_Toc30096"/>
      <w:bookmarkStart w:id="124" w:name="_Toc63435821"/>
      <w:r>
        <w:t>6</w:t>
      </w:r>
      <w:r>
        <w:tab/>
      </w:r>
      <w:r>
        <w:t>Use cases and requirements</w:t>
      </w:r>
      <w:bookmarkEnd w:id="122"/>
      <w:bookmarkEnd w:id="123"/>
      <w:bookmarkEnd w:id="124"/>
    </w:p>
    <w:p>
      <w:pPr>
        <w:pStyle w:val="3"/>
        <w:tabs>
          <w:tab w:val="left" w:pos="1140"/>
        </w:tabs>
      </w:pPr>
      <w:bookmarkStart w:id="125" w:name="_Toc63435822"/>
      <w:bookmarkStart w:id="126" w:name="_Toc81404071"/>
      <w:bookmarkStart w:id="127" w:name="_Toc20563"/>
      <w:r>
        <w:t>6.1</w:t>
      </w:r>
      <w:r>
        <w:tab/>
      </w:r>
      <w:r>
        <w:t>Network and service planning scenarios</w:t>
      </w:r>
      <w:bookmarkEnd w:id="125"/>
      <w:bookmarkEnd w:id="126"/>
      <w:bookmarkEnd w:id="127"/>
    </w:p>
    <w:p>
      <w:r>
        <w:rPr>
          <w:lang w:eastAsia="zh-CN"/>
        </w:rPr>
        <w:t xml:space="preserve">Note: </w:t>
      </w:r>
      <w:r>
        <w:rPr>
          <w:rFonts w:hint="eastAsia"/>
          <w:lang w:eastAsia="zh-CN"/>
        </w:rPr>
        <w:t>T</w:t>
      </w:r>
      <w:r>
        <w:rPr>
          <w:lang w:eastAsia="zh-CN"/>
        </w:rPr>
        <w:t>he Network and service planning scenarios is not addressed in the present document.</w:t>
      </w:r>
    </w:p>
    <w:p/>
    <w:p>
      <w:pPr>
        <w:pStyle w:val="3"/>
        <w:tabs>
          <w:tab w:val="left" w:pos="1140"/>
        </w:tabs>
      </w:pPr>
      <w:bookmarkStart w:id="128" w:name="_Toc63435823"/>
      <w:bookmarkStart w:id="129" w:name="_Toc81404072"/>
      <w:bookmarkStart w:id="130" w:name="_Toc10902"/>
      <w:r>
        <w:t>6.2</w:t>
      </w:r>
      <w:r>
        <w:tab/>
      </w:r>
      <w:r>
        <w:t>Network and service deployment scenarios</w:t>
      </w:r>
      <w:bookmarkEnd w:id="128"/>
      <w:bookmarkEnd w:id="129"/>
      <w:bookmarkEnd w:id="130"/>
    </w:p>
    <w:p>
      <w:pPr>
        <w:pStyle w:val="4"/>
        <w:ind w:left="0" w:firstLine="0"/>
      </w:pPr>
      <w:bookmarkStart w:id="131" w:name="_Toc81404073"/>
      <w:bookmarkStart w:id="132" w:name="_Toc18461"/>
      <w:r>
        <w:t>6.2.1 Autonomous network level for RAN NE deployment</w:t>
      </w:r>
      <w:bookmarkEnd w:id="131"/>
      <w:bookmarkEnd w:id="132"/>
    </w:p>
    <w:p>
      <w:pPr>
        <w:jc w:val="both"/>
        <w:rPr>
          <w:lang w:eastAsia="zh-CN"/>
        </w:rPr>
      </w:pPr>
      <w:r>
        <w:rPr>
          <w:lang w:eastAsia="zh-CN"/>
        </w:rPr>
        <w:t xml:space="preserve">RAN NE deployment </w:t>
      </w:r>
      <w:r>
        <w:t xml:space="preserve">use case </w:t>
      </w:r>
      <w:r>
        <w:rPr>
          <w:lang w:eastAsia="zh-CN"/>
        </w:rPr>
        <w:t xml:space="preserve">refers to the entire workflow of deploying an RAN NE, full autonomy of RAN NE deployment </w:t>
      </w:r>
      <w:r>
        <w:t xml:space="preserve">can help the network operator to reduce OPEX by reducing manual involvement in such tasks. However, full autonomy of RAN NE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RAN NE deployment are different.</w:t>
      </w:r>
    </w:p>
    <w:p/>
    <w:p>
      <w:pPr>
        <w:pStyle w:val="3"/>
        <w:tabs>
          <w:tab w:val="left" w:pos="1140"/>
        </w:tabs>
      </w:pPr>
      <w:bookmarkStart w:id="133" w:name="_Toc81404074"/>
      <w:bookmarkStart w:id="134" w:name="_Toc63435824"/>
      <w:bookmarkStart w:id="135" w:name="_Toc26308"/>
      <w:r>
        <w:t>6.3</w:t>
      </w:r>
      <w:r>
        <w:tab/>
      </w:r>
      <w:r>
        <w:t>Network and service maintenance scenarios</w:t>
      </w:r>
      <w:bookmarkEnd w:id="133"/>
      <w:bookmarkEnd w:id="134"/>
      <w:bookmarkEnd w:id="135"/>
    </w:p>
    <w:p>
      <w:pPr>
        <w:pStyle w:val="4"/>
        <w:ind w:left="0" w:firstLine="0"/>
      </w:pPr>
      <w:bookmarkStart w:id="136" w:name="_Toc63435825"/>
      <w:bookmarkStart w:id="137" w:name="_Toc28811"/>
      <w:bookmarkStart w:id="138" w:name="_Toc81404075"/>
      <w:r>
        <w:t>6.3.1 Autonomous network level for fault management</w:t>
      </w:r>
      <w:bookmarkEnd w:id="136"/>
      <w:bookmarkEnd w:id="137"/>
      <w:bookmarkEnd w:id="138"/>
    </w:p>
    <w:p>
      <w:pPr>
        <w:jc w:val="both"/>
        <w:rPr>
          <w:i/>
          <w:color w:val="000000"/>
          <w:lang w:eastAsia="zh-CN"/>
        </w:rPr>
      </w:pPr>
      <w:r>
        <w:rPr>
          <w:lang w:eastAsia="zh-CN"/>
        </w:rPr>
        <w:t>Fault management use case refers to the entire workflow of network fault management, autonomy of fault management can help the network operator to reduce OPEX by reducing manual involvement in such tasks and to enhance user experience and reduce network and service failure time by reducing the time for network fault supervision and recovery. However, full autonomy of fault management is a long term goal, it will be beneficial for operator to achieve this goal step by step and have clear view on which typical issues can be addressed by utilizing network autonomy mechanism in corresponding steps. The requirements for each autonomous level for fault management autonomy are different.</w:t>
      </w:r>
    </w:p>
    <w:p/>
    <w:p>
      <w:pPr>
        <w:pStyle w:val="3"/>
        <w:tabs>
          <w:tab w:val="left" w:pos="1140"/>
        </w:tabs>
      </w:pPr>
      <w:bookmarkStart w:id="139" w:name="_Toc81404076"/>
      <w:bookmarkStart w:id="140" w:name="_Toc63435835"/>
      <w:bookmarkStart w:id="141" w:name="_Toc32692"/>
      <w:r>
        <w:t>6.4</w:t>
      </w:r>
      <w:r>
        <w:tab/>
      </w:r>
      <w:r>
        <w:t>Network and service optimization scenarios</w:t>
      </w:r>
      <w:bookmarkEnd w:id="139"/>
      <w:bookmarkEnd w:id="140"/>
      <w:bookmarkEnd w:id="141"/>
    </w:p>
    <w:p>
      <w:pPr>
        <w:pStyle w:val="4"/>
        <w:ind w:left="0" w:firstLine="0"/>
      </w:pPr>
      <w:bookmarkStart w:id="142" w:name="_Toc81404077"/>
      <w:bookmarkStart w:id="143" w:name="_Toc29618"/>
      <w:bookmarkStart w:id="144" w:name="_Toc63435836"/>
      <w:r>
        <w:t>6.4.1 Autonomous network level for radio network coverage optimization</w:t>
      </w:r>
      <w:bookmarkEnd w:id="142"/>
      <w:bookmarkEnd w:id="143"/>
      <w:bookmarkEnd w:id="144"/>
      <w:r>
        <w:t xml:space="preserve"> </w:t>
      </w:r>
    </w:p>
    <w:p>
      <w:pPr>
        <w:jc w:val="both"/>
        <w:rPr>
          <w:lang w:eastAsia="zh-CN"/>
        </w:rPr>
      </w:pPr>
      <w:r>
        <w:rPr>
          <w:lang w:eastAsia="zh-CN"/>
        </w:rPr>
        <w:t>Radio networks are geographically distributed, and mobile user activity varies significantly in different places and at different</w:t>
      </w:r>
      <w:r>
        <w:rPr>
          <w:rFonts w:hint="eastAsia"/>
          <w:lang w:eastAsia="zh-CN"/>
        </w:rPr>
        <w:t xml:space="preserve"> </w:t>
      </w:r>
      <w:r>
        <w:rPr>
          <w:lang w:eastAsia="zh-CN"/>
        </w:rPr>
        <w:t xml:space="preserve">times of day. </w:t>
      </w:r>
      <w:bookmarkStart w:id="145" w:name="OLE_LINK16"/>
      <w:r>
        <w:rPr>
          <w:lang w:eastAsia="zh-CN"/>
        </w:rPr>
        <w:t>To achieve the optimal coverage</w:t>
      </w:r>
      <w:bookmarkEnd w:id="145"/>
      <w:r>
        <w:rPr>
          <w:lang w:eastAsia="zh-CN"/>
        </w:rPr>
        <w:t>, a set of initial coverage configuration parameters (e.g. coverageShape, digitalTilt and digitalAzimuth) may not always meet the requirements. Therefore, the coverage configuration parameters need to be adjusted in a differentiated manner with the change of the radio network environment. It’s complex for the adjustment due to multiple factors needs to be considered, e.g. interference control, huge data and frequent traffic changes. So introducing the autonomous network level for radio network coverage optimization will benefit for operator to achieve the full autonomy goal step by step and have clear view on which typical issues can be addressed by utilizing autonomy mechanism in corresponding steps. The requirements for each autonomous level for radio network coverage optimization are different.</w:t>
      </w:r>
    </w:p>
    <w:p>
      <w:pPr>
        <w:rPr>
          <w:lang w:eastAsia="zh-CN"/>
        </w:rPr>
      </w:pPr>
    </w:p>
    <w:p>
      <w:pPr>
        <w:pStyle w:val="4"/>
        <w:ind w:left="0" w:firstLine="0"/>
        <w:jc w:val="both"/>
      </w:pPr>
      <w:bookmarkStart w:id="146" w:name="_Toc81404078"/>
      <w:bookmarkStart w:id="147" w:name="_Toc32381"/>
      <w:r>
        <w:t>6.4.2 Autonomous network level for RAN UE throughput optimization</w:t>
      </w:r>
      <w:bookmarkEnd w:id="146"/>
      <w:bookmarkEnd w:id="147"/>
      <w:r>
        <w:t xml:space="preserve"> </w:t>
      </w:r>
    </w:p>
    <w:p>
      <w:pPr>
        <w:jc w:val="both"/>
        <w:rPr>
          <w:lang w:eastAsia="zh-CN"/>
        </w:rPr>
      </w:pPr>
      <w:r>
        <w:rPr>
          <w:lang w:eastAsia="zh-CN"/>
        </w:rPr>
        <w:t>RAN UE throughput is a key performance for radio network, and</w:t>
      </w:r>
      <w:r>
        <w:rPr>
          <w:color w:val="000000"/>
          <w:kern w:val="24"/>
          <w:sz w:val="21"/>
          <w:szCs w:val="21"/>
          <w:lang w:eastAsia="zh-CN"/>
        </w:rPr>
        <w:t xml:space="preserve">, numerous radio feature parameters with broad value ranges affect the RAN UE throughput. There are many radio feature parameters of RAN NE level or cell level, for examples, MLB related parameters, resource schedule related parameters, cell reselection related parameters, handover related parameters, different radio feature parameters affect each other and the combination number of various parameter values is large. </w:t>
      </w:r>
      <w:r>
        <w:rPr>
          <w:lang w:eastAsia="zh-CN"/>
        </w:rPr>
        <w:t>Therefore, it’s complex to adjust radio feature configuration parameters to achieve the optimized RAN UE throughput. So introducing the autonomous network level for RAN UE throughput optimization will be benefit for operator to achieve the full autonomy goal step by step and have clear view on which typical issues can be addressed by utilizing autonomy mechanism in corresponding steps. The requirements for each autonomous level for RAN UE throughput optimization are different.</w:t>
      </w:r>
    </w:p>
    <w:p/>
    <w:p>
      <w:pPr>
        <w:pStyle w:val="2"/>
      </w:pPr>
      <w:bookmarkStart w:id="148" w:name="_Toc81404079"/>
      <w:bookmarkStart w:id="149" w:name="_Toc2108"/>
      <w:r>
        <w:t>7</w:t>
      </w:r>
      <w:r>
        <w:tab/>
      </w:r>
      <w:r>
        <w:t>Generic autonomous network level</w:t>
      </w:r>
      <w:bookmarkEnd w:id="148"/>
      <w:bookmarkEnd w:id="149"/>
    </w:p>
    <w:p>
      <w:pPr>
        <w:rPr>
          <w:i/>
          <w:color w:val="FF0000"/>
          <w:lang w:eastAsia="zh-CN"/>
        </w:rPr>
      </w:pPr>
      <w:r>
        <w:rPr>
          <w:i/>
          <w:color w:val="FF0000"/>
          <w:sz w:val="21"/>
          <w:szCs w:val="21"/>
        </w:rPr>
        <w:t>Editor’s note: all requirements that do not have any stage 2 and 3 solution shall be deleted before this TS is made public.</w:t>
      </w:r>
    </w:p>
    <w:p>
      <w:pPr>
        <w:pStyle w:val="3"/>
      </w:pPr>
      <w:bookmarkStart w:id="150" w:name="_Toc4426"/>
      <w:bookmarkStart w:id="151" w:name="_Toc81404080"/>
      <w:r>
        <w:t>7</w:t>
      </w:r>
      <w:r>
        <w:rPr>
          <w:rFonts w:hint="eastAsia"/>
          <w:lang w:eastAsia="zh-CN"/>
        </w:rPr>
        <w:t>.1</w:t>
      </w:r>
      <w:r>
        <w:tab/>
      </w:r>
      <w:r>
        <w:t>Generic autonomous network level for network optimization</w:t>
      </w:r>
      <w:bookmarkEnd w:id="150"/>
      <w:bookmarkEnd w:id="151"/>
    </w:p>
    <w:p>
      <w:pPr>
        <w:pStyle w:val="4"/>
        <w:ind w:left="0" w:firstLine="0"/>
        <w:rPr>
          <w:lang w:eastAsia="zh-CN"/>
        </w:rPr>
      </w:pPr>
      <w:bookmarkStart w:id="152" w:name="_Toc81404081"/>
      <w:bookmarkStart w:id="153" w:name="_Toc21805"/>
      <w:r>
        <w:rPr>
          <w:lang w:eastAsia="zh-CN"/>
        </w:rPr>
        <w:t>7.1.1</w:t>
      </w:r>
      <w:r>
        <w:rPr>
          <w:lang w:eastAsia="zh-CN"/>
        </w:rPr>
        <w:tab/>
      </w:r>
      <w:r>
        <w:rPr>
          <w:lang w:eastAsia="zh-CN"/>
        </w:rPr>
        <w:t>Generic workflow</w:t>
      </w:r>
      <w:bookmarkEnd w:id="152"/>
      <w:bookmarkEnd w:id="153"/>
    </w:p>
    <w:p>
      <w:pPr>
        <w:spacing w:after="120"/>
        <w:jc w:val="both"/>
        <w:rPr>
          <w:lang w:eastAsia="zh-CN"/>
        </w:rPr>
      </w:pPr>
      <w:r>
        <w:rPr>
          <w:lang w:eastAsia="zh-CN"/>
        </w:rPr>
        <w:t>Following is the generic entire workflow for the network optimization:</w:t>
      </w:r>
    </w:p>
    <w:p>
      <w:pPr>
        <w:spacing w:after="120"/>
        <w:jc w:val="both"/>
        <w:rPr>
          <w:b/>
          <w:lang w:eastAsia="zh-CN"/>
        </w:rPr>
      </w:pPr>
      <w:r>
        <w:rPr>
          <w:b/>
          <w:lang w:eastAsia="zh-CN"/>
        </w:rPr>
        <w:t>Intent handling:</w:t>
      </w:r>
    </w:p>
    <w:p>
      <w:pPr>
        <w:pStyle w:val="46"/>
        <w:jc w:val="both"/>
        <w:rPr>
          <w:lang w:eastAsia="zh-CN"/>
        </w:rPr>
      </w:pPr>
      <w:r>
        <w:rPr>
          <w:lang w:eastAsia="zh-CN"/>
        </w:rPr>
        <w:t>-</w:t>
      </w:r>
      <w:r>
        <w:rPr>
          <w:lang w:eastAsia="zh-CN"/>
        </w:rPr>
        <w:tab/>
      </w:r>
      <w:r>
        <w:rPr>
          <w:b/>
          <w:lang w:eastAsia="zh-CN"/>
        </w:rPr>
        <w:t>Task A</w:t>
      </w:r>
      <w:r>
        <w:rPr>
          <w:lang w:eastAsia="zh-CN"/>
        </w:rPr>
        <w:t>: Network optimization policies generation and determination. The tasks of generating and determining the network optimization related policies (e.g., network issue identification policies, network issue analysis policies and network parameters adjustment policies) based on received network optimization intent (e.g. network targets for the specified areas).</w:t>
      </w:r>
    </w:p>
    <w:p>
      <w:pPr>
        <w:pStyle w:val="46"/>
        <w:jc w:val="both"/>
        <w:rPr>
          <w:lang w:eastAsia="zh-CN"/>
        </w:rPr>
      </w:pPr>
      <w:r>
        <w:rPr>
          <w:lang w:eastAsia="zh-CN"/>
        </w:rPr>
        <w:t>-</w:t>
      </w:r>
      <w:r>
        <w:rPr>
          <w:lang w:eastAsia="zh-CN"/>
        </w:rPr>
        <w:tab/>
      </w:r>
      <w:r>
        <w:rPr>
          <w:b/>
          <w:lang w:eastAsia="zh-CN"/>
        </w:rPr>
        <w:t>Task B</w:t>
      </w:r>
      <w:r>
        <w:rPr>
          <w:lang w:eastAsia="zh-CN"/>
        </w:rPr>
        <w:t xml:space="preserve">: Network optimization intent fulfilment evaluation. </w:t>
      </w:r>
      <w:bookmarkStart w:id="154" w:name="OLE_LINK12"/>
      <w:bookmarkStart w:id="155" w:name="OLE_LINK13"/>
      <w:r>
        <w:rPr>
          <w:lang w:eastAsia="zh-CN"/>
        </w:rPr>
        <w:t xml:space="preserve">The tasks of evaluating network optimization intent fulfilment information </w:t>
      </w:r>
      <w:r>
        <w:t>(e.g. corresponding network targets are satisfied or not)</w:t>
      </w:r>
      <w:r>
        <w:rPr>
          <w:lang w:eastAsia="zh-CN"/>
        </w:rPr>
        <w:t>.</w:t>
      </w:r>
    </w:p>
    <w:bookmarkEnd w:id="154"/>
    <w:bookmarkEnd w:id="155"/>
    <w:p>
      <w:pPr>
        <w:spacing w:after="120"/>
        <w:jc w:val="both"/>
        <w:rPr>
          <w:b/>
          <w:lang w:eastAsia="zh-CN"/>
        </w:rPr>
      </w:pPr>
      <w:r>
        <w:rPr>
          <w:b/>
          <w:lang w:eastAsia="zh-CN"/>
        </w:rPr>
        <w:t>Awareness:</w:t>
      </w:r>
    </w:p>
    <w:p>
      <w:pPr>
        <w:pStyle w:val="46"/>
        <w:jc w:val="both"/>
        <w:rPr>
          <w:lang w:eastAsia="zh-CN"/>
        </w:rPr>
      </w:pPr>
      <w:r>
        <w:rPr>
          <w:lang w:eastAsia="zh-CN"/>
        </w:rPr>
        <w:t>-</w:t>
      </w:r>
      <w:r>
        <w:rPr>
          <w:lang w:eastAsia="zh-CN"/>
        </w:rPr>
        <w:tab/>
      </w:r>
      <w:r>
        <w:rPr>
          <w:b/>
          <w:lang w:eastAsia="zh-CN"/>
        </w:rPr>
        <w:t>Task C</w:t>
      </w:r>
      <w:r>
        <w:rPr>
          <w:lang w:eastAsia="zh-CN"/>
        </w:rPr>
        <w:t>: Network related information collection. The tasks of collecting network related data, including network performance data (i.e. performance measurement, MDT data), network configuration data and environment data (e.g. electronic map)).</w:t>
      </w:r>
    </w:p>
    <w:p>
      <w:pPr>
        <w:spacing w:after="120"/>
        <w:jc w:val="both"/>
        <w:rPr>
          <w:b/>
          <w:lang w:eastAsia="zh-CN"/>
        </w:rPr>
      </w:pPr>
      <w:r>
        <w:rPr>
          <w:b/>
          <w:lang w:eastAsia="zh-CN"/>
        </w:rPr>
        <w:t>Analysis:</w:t>
      </w:r>
    </w:p>
    <w:p>
      <w:pPr>
        <w:pStyle w:val="46"/>
        <w:jc w:val="both"/>
        <w:rPr>
          <w:lang w:eastAsia="zh-CN"/>
        </w:rPr>
      </w:pPr>
      <w:r>
        <w:rPr>
          <w:lang w:eastAsia="zh-CN"/>
        </w:rPr>
        <w:t>-</w:t>
      </w:r>
      <w:r>
        <w:rPr>
          <w:lang w:eastAsia="zh-CN"/>
        </w:rPr>
        <w:tab/>
      </w:r>
      <w:r>
        <w:rPr>
          <w:b/>
          <w:lang w:eastAsia="zh-CN"/>
        </w:rPr>
        <w:t>Task D</w:t>
      </w:r>
      <w:r>
        <w:rPr>
          <w:lang w:eastAsia="zh-CN"/>
        </w:rPr>
        <w:t>: Network issues identification. The tasks of analysing the network performance (e.g. geographical grid based network performance) and identifying whether there are network issues (e.g. coverage related issues, RAN UE throughput related issues).</w:t>
      </w:r>
    </w:p>
    <w:p>
      <w:pPr>
        <w:pStyle w:val="46"/>
        <w:jc w:val="both"/>
        <w:rPr>
          <w:lang w:eastAsia="zh-CN"/>
        </w:rPr>
      </w:pPr>
      <w:r>
        <w:rPr>
          <w:lang w:eastAsia="zh-CN"/>
        </w:rPr>
        <w:t>-</w:t>
      </w:r>
      <w:r>
        <w:rPr>
          <w:lang w:eastAsia="zh-CN"/>
        </w:rPr>
        <w:tab/>
      </w:r>
      <w:r>
        <w:rPr>
          <w:b/>
          <w:lang w:eastAsia="zh-CN"/>
        </w:rPr>
        <w:t>Task E</w:t>
      </w:r>
      <w:r>
        <w:rPr>
          <w:lang w:eastAsia="zh-CN"/>
        </w:rPr>
        <w:t>: Network deterioration prediction. The tasks of analysing current network performance and historical network performance, predicting the network performance trend in the future and identifying potential network performance deterioration in advance.</w:t>
      </w:r>
    </w:p>
    <w:p>
      <w:pPr>
        <w:pStyle w:val="46"/>
        <w:jc w:val="both"/>
        <w:rPr>
          <w:rFonts w:hint="eastAsia"/>
          <w:lang w:eastAsia="zh-CN"/>
        </w:rPr>
      </w:pPr>
      <w:r>
        <w:rPr>
          <w:lang w:eastAsia="zh-CN"/>
        </w:rPr>
        <w:t>-</w:t>
      </w:r>
      <w:r>
        <w:rPr>
          <w:lang w:eastAsia="zh-CN"/>
        </w:rPr>
        <w:tab/>
      </w:r>
      <w:r>
        <w:rPr>
          <w:b/>
          <w:lang w:eastAsia="zh-CN"/>
        </w:rPr>
        <w:t>Task F</w:t>
      </w:r>
      <w:r>
        <w:rPr>
          <w:lang w:eastAsia="zh-CN"/>
        </w:rPr>
        <w:t>: Network issue demarcation. The tasks of analyse the network issue and determine the network issue categories (e.g. weak coverage, high load, low throughput).</w:t>
      </w:r>
    </w:p>
    <w:p>
      <w:pPr>
        <w:pStyle w:val="46"/>
        <w:jc w:val="both"/>
        <w:rPr>
          <w:lang w:eastAsia="zh-CN"/>
        </w:rPr>
      </w:pPr>
      <w:r>
        <w:rPr>
          <w:lang w:eastAsia="zh-CN"/>
        </w:rPr>
        <w:t>-</w:t>
      </w:r>
      <w:r>
        <w:rPr>
          <w:lang w:eastAsia="zh-CN"/>
        </w:rPr>
        <w:tab/>
      </w:r>
      <w:r>
        <w:rPr>
          <w:b/>
          <w:lang w:eastAsia="zh-CN"/>
        </w:rPr>
        <w:t>Task G</w:t>
      </w:r>
      <w:r>
        <w:rPr>
          <w:lang w:eastAsia="zh-CN"/>
        </w:rPr>
        <w:t>: Network issue root cause analysis. The tasks of analysing the root cause (i.e. the location for the issue occurs and the cause for the issue) of the identified or predicted network issues.</w:t>
      </w:r>
    </w:p>
    <w:p>
      <w:pPr>
        <w:pStyle w:val="46"/>
        <w:jc w:val="both"/>
        <w:rPr>
          <w:lang w:eastAsia="zh-CN"/>
        </w:rPr>
      </w:pPr>
      <w:r>
        <w:rPr>
          <w:lang w:eastAsia="zh-CN"/>
        </w:rPr>
        <w:t>-</w:t>
      </w:r>
      <w:r>
        <w:rPr>
          <w:lang w:eastAsia="zh-CN"/>
        </w:rPr>
        <w:tab/>
      </w:r>
      <w:r>
        <w:rPr>
          <w:b/>
          <w:lang w:eastAsia="zh-CN"/>
        </w:rPr>
        <w:t>Task H</w:t>
      </w:r>
      <w:r>
        <w:rPr>
          <w:lang w:eastAsia="zh-CN"/>
        </w:rPr>
        <w:t>: Network adjustment solutions analysis. The tasks of generating the recommended network adjustment solution which can address the identified or predicted network issues.</w:t>
      </w:r>
    </w:p>
    <w:p>
      <w:pPr>
        <w:spacing w:after="120"/>
        <w:jc w:val="both"/>
        <w:rPr>
          <w:b/>
          <w:lang w:eastAsia="zh-CN"/>
        </w:rPr>
      </w:pPr>
      <w:r>
        <w:rPr>
          <w:b/>
          <w:lang w:eastAsia="zh-CN"/>
        </w:rPr>
        <w:t>Decision:</w:t>
      </w:r>
    </w:p>
    <w:p>
      <w:pPr>
        <w:pStyle w:val="46"/>
        <w:rPr>
          <w:lang w:eastAsia="zh-CN"/>
        </w:rPr>
      </w:pPr>
      <w:r>
        <w:rPr>
          <w:lang w:eastAsia="zh-CN"/>
        </w:rPr>
        <w:t>-</w:t>
      </w:r>
      <w:r>
        <w:rPr>
          <w:lang w:eastAsia="zh-CN"/>
        </w:rPr>
        <w:tab/>
      </w:r>
      <w:r>
        <w:rPr>
          <w:b/>
          <w:lang w:eastAsia="zh-CN"/>
        </w:rPr>
        <w:t>Task I</w:t>
      </w:r>
      <w:r>
        <w:rPr>
          <w:lang w:eastAsia="zh-CN"/>
        </w:rPr>
        <w:t xml:space="preserve">: Network adjustment solutions evaluation and determination. The tasks of evaluating the recommended network adjustment solutions, and deciding the network adjustment solutions to be executed. </w:t>
      </w:r>
    </w:p>
    <w:p>
      <w:pPr>
        <w:spacing w:after="120"/>
        <w:jc w:val="both"/>
        <w:rPr>
          <w:b/>
          <w:lang w:eastAsia="zh-CN"/>
        </w:rPr>
      </w:pPr>
      <w:r>
        <w:rPr>
          <w:b/>
          <w:lang w:eastAsia="zh-CN"/>
        </w:rPr>
        <w:t>Execution:</w:t>
      </w:r>
    </w:p>
    <w:p>
      <w:pPr>
        <w:pStyle w:val="46"/>
        <w:rPr>
          <w:lang w:eastAsia="zh-CN"/>
        </w:rPr>
      </w:pPr>
      <w:r>
        <w:rPr>
          <w:lang w:eastAsia="zh-CN"/>
        </w:rPr>
        <w:t xml:space="preserve">- </w:t>
      </w:r>
      <w:r>
        <w:rPr>
          <w:lang w:eastAsia="zh-CN"/>
        </w:rPr>
        <w:tab/>
      </w:r>
      <w:r>
        <w:rPr>
          <w:b/>
          <w:lang w:eastAsia="zh-CN"/>
        </w:rPr>
        <w:t>Task J</w:t>
      </w:r>
      <w:r>
        <w:rPr>
          <w:lang w:eastAsia="zh-CN"/>
        </w:rPr>
        <w:t>: Network adjustment solutions execution. The tasks of adjusting and configuring the network configuration parameters.</w:t>
      </w:r>
    </w:p>
    <w:p>
      <w:pPr>
        <w:pStyle w:val="4"/>
        <w:ind w:left="0" w:firstLine="0"/>
        <w:rPr>
          <w:lang w:eastAsia="zh-CN"/>
        </w:rPr>
      </w:pPr>
      <w:bookmarkStart w:id="156" w:name="_Toc81404082"/>
      <w:bookmarkStart w:id="157" w:name="_Toc13965"/>
      <w:r>
        <w:rPr>
          <w:lang w:eastAsia="zh-CN"/>
        </w:rPr>
        <w:t>7.1.2 Generic classification of autonomous network level</w:t>
      </w:r>
      <w:bookmarkEnd w:id="156"/>
      <w:bookmarkEnd w:id="157"/>
    </w:p>
    <w:p>
      <w:pPr>
        <w:spacing w:after="120"/>
        <w:jc w:val="both"/>
        <w:rPr>
          <w:b/>
          <w:lang w:eastAsia="zh-CN"/>
        </w:rPr>
      </w:pPr>
      <w:r>
        <w:rPr>
          <w:b/>
          <w:lang w:eastAsia="zh-CN"/>
        </w:rPr>
        <w:t xml:space="preserve">Level 0: </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network optimization workflow (Task A, Task B, Task C, Task D, Task E, Task F, Task G, Task H,  Task I, Task J) are accomplished by human.</w:t>
      </w:r>
    </w:p>
    <w:p>
      <w:pPr>
        <w:spacing w:after="120"/>
        <w:jc w:val="both"/>
        <w:rPr>
          <w:b/>
          <w:lang w:eastAsia="zh-CN"/>
        </w:rPr>
      </w:pPr>
      <w:r>
        <w:rPr>
          <w:b/>
          <w:lang w:eastAsia="zh-CN"/>
        </w:rPr>
        <w:t xml:space="preserve">Level 1: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Telecom system executes the tasks of network adjustment solutions execution based on the specified network related parameters (Task J). Telecom system also can execute the tasks of collecting part of network related information (including performance metrics, configuration data, MDT data) based on the specified collection rule (Task C). At this level, telecom system can assist human to improve the execution and awareness efficiency for network optimization.</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network optimization workflow (Task A, Task B, Task D, Task E, Task F, Task G, Task H, Task I) are accomplished by human.</w:t>
      </w:r>
    </w:p>
    <w:p>
      <w:pPr>
        <w:spacing w:after="120"/>
        <w:jc w:val="both"/>
        <w:rPr>
          <w:b/>
          <w:lang w:eastAsia="zh-CN"/>
        </w:rPr>
      </w:pPr>
      <w:r>
        <w:rPr>
          <w:b/>
          <w:lang w:eastAsia="zh-CN"/>
        </w:rPr>
        <w:t xml:space="preserve">Level 2: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1, telecom system additionally executes the tasks of network issues identification, network issue </w:t>
      </w:r>
      <w:r>
        <w:rPr>
          <w:lang w:eastAsia="zh-CN"/>
        </w:rPr>
        <w:t>demarcation</w:t>
      </w:r>
      <w:r>
        <w:rPr>
          <w:rFonts w:eastAsia="Times New Roman"/>
          <w:lang w:eastAsia="zh-CN"/>
        </w:rPr>
        <w:t xml:space="preserve"> and network issue root cause analysis based on the specified network issue identification and analysis rule (Task D, Task F，Task G). In this level, telecom system also can execute the task of collecting all network related information (including </w:t>
      </w:r>
      <w:r>
        <w:rPr>
          <w:lang w:eastAsia="zh-CN"/>
        </w:rPr>
        <w:t>network performance data, network configuration</w:t>
      </w:r>
      <w:r>
        <w:rPr>
          <w:rFonts w:eastAsia="Times New Roman"/>
          <w:lang w:eastAsia="zh-CN"/>
        </w:rPr>
        <w:t xml:space="preserve"> data and environment data) based on the specified collection rules(Task C),The tasks of network adjustment solutions execution (Task I) are fully accomplished by telecom system. At this level, telecom system can assist human to achieve the closed loop for network optimization based on human defined rules.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network optimization workflow (Task A, Task B, Task E, Task H, Task I) are accomplished by human.</w:t>
      </w:r>
    </w:p>
    <w:p>
      <w:pPr>
        <w:spacing w:after="120"/>
        <w:jc w:val="both"/>
        <w:rPr>
          <w:b/>
          <w:lang w:eastAsia="zh-CN"/>
        </w:rPr>
      </w:pPr>
      <w:r>
        <w:rPr>
          <w:b/>
          <w:lang w:eastAsia="zh-CN"/>
        </w:rPr>
        <w:t xml:space="preserve">Level 3: </w:t>
      </w:r>
    </w:p>
    <w:p>
      <w:pPr>
        <w:pStyle w:val="46"/>
        <w:overflowPunct w:val="0"/>
        <w:autoSpaceDE w:val="0"/>
        <w:autoSpaceDN w:val="0"/>
        <w:adjustRightInd w:val="0"/>
        <w:jc w:val="both"/>
        <w:textAlignment w:val="baseline"/>
        <w:rPr>
          <w:rFonts w:eastAsia="Times New Roman"/>
          <w:b/>
          <w:bCs/>
        </w:rPr>
      </w:pPr>
      <w:r>
        <w:rPr>
          <w:rFonts w:eastAsia="Times New Roman"/>
          <w:lang w:eastAsia="zh-CN"/>
        </w:rPr>
        <w:t>-</w:t>
      </w:r>
      <w:r>
        <w:rPr>
          <w:rFonts w:eastAsia="Times New Roman"/>
          <w:lang w:eastAsia="zh-CN"/>
        </w:rPr>
        <w:tab/>
      </w:r>
      <w:r>
        <w:rPr>
          <w:rFonts w:eastAsia="Times New Roman"/>
          <w:lang w:eastAsia="zh-CN"/>
        </w:rPr>
        <w:t xml:space="preserve">Compared to Level 2, telecom system additionally executes the tasks of network adjustment solutions analysis (Task H) and network adjustment solutions evaluation and determination (Task I) based on the specified network adjustment policies and evaluation policies. In this level, telecom system also can execute the tasks of network deterioration prediction (Task E) based on the specified network deterioration prediction policies. The tasks of network related information collection (Task C), network issues identification (Task D) and network issue demarcation (Task F) are fully accomplished by telecom system. </w:t>
      </w:r>
      <w:r>
        <w:rPr>
          <w:lang w:eastAsia="zh-CN"/>
        </w:rPr>
        <w:t>At this level, the telecom system can achieve the closed loop automation for network optimization based on the human defined optimization policies.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network optimization workflow (Task A, Task B) are accomplished by human.</w:t>
      </w:r>
    </w:p>
    <w:p>
      <w:pPr>
        <w:spacing w:after="120"/>
        <w:jc w:val="both"/>
        <w:rPr>
          <w:b/>
          <w:lang w:eastAsia="zh-CN"/>
        </w:rPr>
      </w:pPr>
      <w:r>
        <w:rPr>
          <w:b/>
          <w:lang w:eastAsia="zh-CN"/>
        </w:rPr>
        <w:t xml:space="preserve">Level 4: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3, the telecom system additionally executes the tasks of network optimization policies determination (Task A), and network optimization intent evaluation (Task B) based on received network optimization intent and intent translation/evaluation policies. The tasks of network issue root cause analysis (Task G), network adjustment solutions analysis (Task H), network adjustment solutions evaluation and determination (Task I), and network deterioration prediction (Task E) are fully accomplished by telecom system. </w:t>
      </w:r>
      <w:r>
        <w:rPr>
          <w:lang w:eastAsia="zh-CN"/>
        </w:rPr>
        <w:t>At this level, telecom system can achieve the intent driven closed loop automation for network optimization based on human defined intent translation and evaluation policies.</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translation and evaluation policies maybe pre-defined and specified by human to assist the telecom system.</w:t>
      </w:r>
    </w:p>
    <w:p>
      <w:pPr>
        <w:spacing w:after="120"/>
        <w:jc w:val="both"/>
        <w:rPr>
          <w:b/>
          <w:lang w:eastAsia="zh-CN"/>
        </w:rPr>
      </w:pPr>
      <w:r>
        <w:rPr>
          <w:b/>
          <w:lang w:eastAsia="zh-CN"/>
        </w:rPr>
        <w:t xml:space="preserve">Level 5: </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Telecom system can autonomously execute the entire workflow of radio network optimization for all scenarios, which means the telecom system can achieve the full autonomy for network optimization for full scenarios.</w:t>
      </w:r>
    </w:p>
    <w:p>
      <w:pPr>
        <w:jc w:val="both"/>
      </w:pPr>
    </w:p>
    <w:p>
      <w:pPr>
        <w:jc w:val="center"/>
        <w:rPr>
          <w:lang w:val="en-US" w:eastAsia="zh-CN"/>
        </w:rPr>
      </w:pPr>
    </w:p>
    <w:p>
      <w:pPr>
        <w:jc w:val="center"/>
      </w:pPr>
      <w:r>
        <w:rPr>
          <w:lang w:val="en-US" w:eastAsia="zh-CN"/>
        </w:rPr>
        <w:drawing>
          <wp:inline distT="0" distB="0" distL="0" distR="0">
            <wp:extent cx="6124575" cy="2915285"/>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4575" cy="2915285"/>
                    </a:xfrm>
                    <a:prstGeom prst="rect">
                      <a:avLst/>
                    </a:prstGeom>
                    <a:noFill/>
                    <a:ln>
                      <a:noFill/>
                    </a:ln>
                  </pic:spPr>
                </pic:pic>
              </a:graphicData>
            </a:graphic>
          </wp:inline>
        </w:drawing>
      </w:r>
    </w:p>
    <w:p>
      <w:pPr>
        <w:jc w:val="center"/>
        <w:rPr>
          <w:rFonts w:ascii="Arial" w:hAnsi="Arial" w:eastAsia="Times New Roman"/>
          <w:b/>
          <w:lang w:eastAsia="zh-CN"/>
        </w:rPr>
      </w:pPr>
      <w:r>
        <w:rPr>
          <w:rFonts w:ascii="Arial" w:hAnsi="Arial" w:eastAsia="Times New Roman"/>
          <w:b/>
          <w:lang w:eastAsia="zh-CN"/>
        </w:rPr>
        <w:t>Figure 7.1.2-1 Classification of generic autonomous network level for network optimization</w:t>
      </w:r>
    </w:p>
    <w:p>
      <w:pPr>
        <w:pStyle w:val="4"/>
        <w:ind w:left="0" w:firstLine="0"/>
        <w:rPr>
          <w:lang w:eastAsia="zh-CN"/>
        </w:rPr>
      </w:pPr>
      <w:bookmarkStart w:id="158" w:name="_Toc81404083"/>
      <w:bookmarkStart w:id="159" w:name="_Toc27840"/>
      <w:r>
        <w:rPr>
          <w:lang w:eastAsia="zh-CN"/>
        </w:rPr>
        <w:t xml:space="preserve">7.1.3 Generic autonomy capability description </w:t>
      </w:r>
      <w:bookmarkEnd w:id="158"/>
      <w:r>
        <w:rPr>
          <w:rFonts w:hint="eastAsia"/>
          <w:lang w:val="en-US" w:eastAsia="zh-CN"/>
        </w:rPr>
        <w:t>for management system</w:t>
      </w:r>
      <w:bookmarkEnd w:id="159"/>
    </w:p>
    <w:p>
      <w:pPr>
        <w:jc w:val="both"/>
        <w:rPr>
          <w:kern w:val="2"/>
          <w:szCs w:val="18"/>
          <w:lang w:eastAsia="zh-CN" w:bidi="ar-KW"/>
        </w:rPr>
      </w:pPr>
      <w:bookmarkStart w:id="160" w:name="OLE_LINK18"/>
      <w:bookmarkStart w:id="161" w:name="OLE_LINK19"/>
      <w:r>
        <w:rPr>
          <w:b/>
        </w:rPr>
        <w:t>Level 1 for Network Optimization:</w:t>
      </w:r>
      <w:r>
        <w:rPr>
          <w:kern w:val="2"/>
          <w:szCs w:val="18"/>
          <w:lang w:eastAsia="zh-CN" w:bidi="ar-KW"/>
        </w:rPr>
        <w:t xml:space="preserve"> The 3GPP management system has the following autonomy capabilities:</w:t>
      </w:r>
    </w:p>
    <w:p>
      <w:pPr>
        <w:numPr>
          <w:ilvl w:val="0"/>
          <w:numId w:val="2"/>
        </w:numPr>
        <w:jc w:val="both"/>
        <w:rPr>
          <w:kern w:val="2"/>
          <w:szCs w:val="18"/>
          <w:lang w:eastAsia="zh-CN" w:bidi="ar-KW"/>
        </w:rPr>
      </w:pPr>
      <w:r>
        <w:rPr>
          <w:kern w:val="2"/>
          <w:szCs w:val="18"/>
          <w:lang w:eastAsia="zh-CN" w:bidi="ar-KW"/>
        </w:rPr>
        <w:t>A</w:t>
      </w:r>
      <w:r>
        <w:rPr>
          <w:rFonts w:eastAsia="Times New Roman"/>
          <w:lang w:eastAsia="zh-CN"/>
        </w:rPr>
        <w:t>djust network based on the specified network adjustment solution</w:t>
      </w:r>
      <w:r>
        <w:rPr>
          <w:kern w:val="2"/>
          <w:szCs w:val="18"/>
          <w:lang w:eastAsia="zh-CN" w:bidi="ar-KW"/>
        </w:rPr>
        <w:t xml:space="preserve">. </w:t>
      </w:r>
    </w:p>
    <w:p>
      <w:pPr>
        <w:numPr>
          <w:ilvl w:val="0"/>
          <w:numId w:val="2"/>
        </w:numPr>
        <w:jc w:val="both"/>
        <w:rPr>
          <w:rFonts w:hint="eastAsia"/>
          <w:kern w:val="2"/>
          <w:szCs w:val="18"/>
          <w:lang w:eastAsia="zh-CN" w:bidi="ar-KW"/>
        </w:rPr>
      </w:pPr>
      <w:r>
        <w:rPr>
          <w:rFonts w:eastAsia="Times New Roman"/>
          <w:lang w:eastAsia="zh-CN"/>
        </w:rPr>
        <w:t xml:space="preserve">Collect network related information (including network performance data, network configuration data and environment data) based on specified collection </w:t>
      </w:r>
      <w:r>
        <w:rPr>
          <w:rFonts w:hint="eastAsia" w:eastAsia="Times New Roman"/>
          <w:lang w:val="en-US" w:eastAsia="zh-CN"/>
        </w:rPr>
        <w:t>control information</w:t>
      </w:r>
      <w:r>
        <w:rPr>
          <w:rFonts w:eastAsia="Times New Roman"/>
          <w:lang w:eastAsia="zh-CN"/>
        </w:rPr>
        <w:t>.</w:t>
      </w:r>
      <w:r>
        <w:rPr>
          <w:kern w:val="2"/>
          <w:szCs w:val="18"/>
          <w:lang w:eastAsia="zh-CN" w:bidi="ar-KW"/>
        </w:rPr>
        <w:t xml:space="preserve"> </w:t>
      </w:r>
      <w:bookmarkEnd w:id="160"/>
      <w:bookmarkEnd w:id="161"/>
    </w:p>
    <w:p>
      <w:pPr>
        <w:jc w:val="both"/>
        <w:rPr>
          <w:lang w:eastAsia="zh-CN"/>
        </w:rPr>
      </w:pPr>
      <w:bookmarkStart w:id="162" w:name="_Toc81404085"/>
    </w:p>
    <w:bookmarkEnd w:id="162"/>
    <w:p>
      <w:pPr>
        <w:jc w:val="both"/>
        <w:rPr>
          <w:kern w:val="2"/>
          <w:szCs w:val="18"/>
          <w:lang w:eastAsia="zh-CN" w:bidi="ar-KW"/>
        </w:rPr>
      </w:pPr>
      <w:r>
        <w:rPr>
          <w:b/>
        </w:rPr>
        <w:t xml:space="preserve">Level 2 for Network Optimization: </w:t>
      </w:r>
      <w:r>
        <w:rPr>
          <w:kern w:val="2"/>
          <w:szCs w:val="18"/>
          <w:lang w:eastAsia="zh-CN" w:bidi="ar-KW"/>
        </w:rPr>
        <w:t>The 3GPP management system has following autonomy capabilities:</w:t>
      </w:r>
    </w:p>
    <w:p>
      <w:pPr>
        <w:numPr>
          <w:ilvl w:val="0"/>
          <w:numId w:val="2"/>
        </w:numPr>
        <w:jc w:val="both"/>
        <w:rPr>
          <w:rFonts w:eastAsia="Times New Roman"/>
          <w:lang w:eastAsia="zh-CN"/>
        </w:rPr>
      </w:pPr>
      <w:r>
        <w:rPr>
          <w:kern w:val="2"/>
          <w:szCs w:val="18"/>
          <w:lang w:eastAsia="zh-CN" w:bidi="ar-KW"/>
        </w:rPr>
        <w:t>Identify</w:t>
      </w:r>
      <w:r>
        <w:rPr>
          <w:rFonts w:eastAsia="Times New Roman"/>
          <w:lang w:eastAsia="zh-CN"/>
        </w:rPr>
        <w:t xml:space="preserve"> the network issue based on the specified network issue identification </w:t>
      </w:r>
      <w:r>
        <w:rPr>
          <w:rFonts w:hint="eastAsia" w:eastAsia="Times New Roman"/>
          <w:lang w:val="en-US" w:eastAsia="zh-CN"/>
        </w:rPr>
        <w:t>control information</w:t>
      </w:r>
      <w:r>
        <w:rPr>
          <w:rFonts w:eastAsia="Times New Roman"/>
          <w:lang w:eastAsia="zh-CN"/>
        </w:rPr>
        <w:t>.</w:t>
      </w:r>
    </w:p>
    <w:p>
      <w:pPr>
        <w:numPr>
          <w:ilvl w:val="0"/>
          <w:numId w:val="2"/>
        </w:numPr>
        <w:jc w:val="both"/>
        <w:rPr>
          <w:lang w:eastAsia="zh-CN"/>
        </w:rPr>
      </w:pPr>
      <w:r>
        <w:rPr>
          <w:kern w:val="2"/>
          <w:szCs w:val="18"/>
          <w:lang w:eastAsia="zh-CN" w:bidi="ar-KW"/>
        </w:rPr>
        <w:t>Demarcate</w:t>
      </w:r>
      <w:r>
        <w:rPr>
          <w:rFonts w:eastAsia="Times New Roman"/>
          <w:lang w:eastAsia="zh-CN"/>
        </w:rPr>
        <w:t xml:space="preserve"> the network issue (including network issue categories based on the specified network issue demarcation </w:t>
      </w:r>
      <w:r>
        <w:rPr>
          <w:rFonts w:hint="eastAsia" w:eastAsia="Times New Roman"/>
          <w:lang w:val="en-US" w:eastAsia="zh-CN"/>
        </w:rPr>
        <w:t>control information</w:t>
      </w:r>
      <w:r>
        <w:rPr>
          <w:rFonts w:eastAsia="Times New Roman"/>
          <w:lang w:eastAsia="zh-CN"/>
        </w:rPr>
        <w:t>.</w:t>
      </w:r>
    </w:p>
    <w:p>
      <w:pPr>
        <w:numPr>
          <w:ilvl w:val="0"/>
          <w:numId w:val="2"/>
        </w:numPr>
        <w:jc w:val="both"/>
        <w:rPr>
          <w:rFonts w:hint="eastAsia"/>
          <w:kern w:val="2"/>
          <w:szCs w:val="18"/>
          <w:lang w:eastAsia="zh-CN" w:bidi="ar-KW"/>
        </w:rPr>
      </w:pPr>
      <w:r>
        <w:rPr>
          <w:rFonts w:eastAsia="Times New Roman"/>
          <w:lang w:eastAsia="zh-CN"/>
        </w:rPr>
        <w:t xml:space="preserve">Analyse the root cause of network issue based on the specified network issue analysis </w:t>
      </w:r>
      <w:r>
        <w:rPr>
          <w:rFonts w:hint="eastAsia" w:eastAsia="Times New Roman"/>
          <w:lang w:val="en-US" w:eastAsia="zh-CN"/>
        </w:rPr>
        <w:t>control information</w:t>
      </w:r>
      <w:r>
        <w:rPr>
          <w:rFonts w:eastAsia="Times New Roman"/>
          <w:lang w:eastAsia="zh-CN"/>
        </w:rPr>
        <w:t>.</w:t>
      </w:r>
    </w:p>
    <w:p>
      <w:pPr>
        <w:jc w:val="both"/>
        <w:rPr>
          <w:lang w:eastAsia="zh-CN"/>
        </w:rPr>
      </w:pPr>
      <w:bookmarkStart w:id="163" w:name="_Toc81404086"/>
    </w:p>
    <w:bookmarkEnd w:id="163"/>
    <w:p>
      <w:pPr>
        <w:jc w:val="both"/>
        <w:rPr>
          <w:kern w:val="2"/>
          <w:szCs w:val="18"/>
          <w:lang w:eastAsia="zh-CN" w:bidi="ar-KW"/>
        </w:rPr>
      </w:pPr>
      <w:r>
        <w:rPr>
          <w:b/>
        </w:rPr>
        <w:t xml:space="preserve">Level 3 for Network Optimization: </w:t>
      </w:r>
      <w:r>
        <w:rPr>
          <w:kern w:val="2"/>
          <w:szCs w:val="18"/>
          <w:lang w:eastAsia="zh-CN" w:bidi="ar-KW"/>
        </w:rPr>
        <w:t xml:space="preserve"> The 3GPP management system has the following autonomy capabilities:</w:t>
      </w:r>
    </w:p>
    <w:p>
      <w:pPr>
        <w:numPr>
          <w:ilvl w:val="0"/>
          <w:numId w:val="2"/>
        </w:numPr>
        <w:jc w:val="both"/>
        <w:rPr>
          <w:lang w:eastAsia="zh-CN"/>
        </w:rPr>
      </w:pPr>
      <w:r>
        <w:rPr>
          <w:kern w:val="2"/>
          <w:szCs w:val="18"/>
          <w:lang w:eastAsia="zh-CN" w:bidi="ar-KW"/>
        </w:rPr>
        <w:t xml:space="preserve">Analyse and </w:t>
      </w:r>
      <w:r>
        <w:rPr>
          <w:rFonts w:eastAsia="Times New Roman"/>
          <w:lang w:eastAsia="zh-CN"/>
        </w:rPr>
        <w:t xml:space="preserve">generate the recommended network adjustment solutions based on specified network adjustment </w:t>
      </w:r>
      <w:r>
        <w:rPr>
          <w:rFonts w:hint="eastAsia" w:eastAsia="Times New Roman"/>
          <w:lang w:val="en-US" w:eastAsia="zh-CN"/>
        </w:rPr>
        <w:t>control information</w:t>
      </w:r>
      <w:r>
        <w:rPr>
          <w:rFonts w:eastAsia="Times New Roman"/>
          <w:lang w:eastAsia="zh-CN"/>
        </w:rPr>
        <w:t>.</w:t>
      </w:r>
    </w:p>
    <w:p>
      <w:pPr>
        <w:numPr>
          <w:ilvl w:val="0"/>
          <w:numId w:val="2"/>
        </w:numPr>
        <w:jc w:val="both"/>
        <w:rPr>
          <w:kern w:val="2"/>
          <w:szCs w:val="18"/>
          <w:lang w:eastAsia="zh-CN" w:bidi="ar-KW"/>
        </w:rPr>
      </w:pPr>
      <w:r>
        <w:rPr>
          <w:rFonts w:eastAsia="Times New Roman"/>
          <w:lang w:eastAsia="zh-CN"/>
        </w:rPr>
        <w:t xml:space="preserve">Evaluate the recommended network adjustment solutions and determine the network adjustment solutions to be executed based on specified network adjustment decision </w:t>
      </w:r>
      <w:r>
        <w:rPr>
          <w:rFonts w:hint="eastAsia" w:eastAsia="Times New Roman"/>
          <w:lang w:val="en-US" w:eastAsia="zh-CN"/>
        </w:rPr>
        <w:t>control information</w:t>
      </w:r>
      <w:r>
        <w:rPr>
          <w:rFonts w:eastAsia="Times New Roman"/>
          <w:lang w:eastAsia="zh-CN"/>
        </w:rPr>
        <w:t>.</w:t>
      </w:r>
      <w:r>
        <w:rPr>
          <w:kern w:val="2"/>
          <w:szCs w:val="18"/>
          <w:lang w:eastAsia="zh-CN" w:bidi="ar-KW"/>
        </w:rPr>
        <w:t xml:space="preserve"> </w:t>
      </w:r>
    </w:p>
    <w:p>
      <w:pPr>
        <w:numPr>
          <w:ilvl w:val="0"/>
          <w:numId w:val="2"/>
        </w:numPr>
        <w:jc w:val="both"/>
        <w:rPr>
          <w:rFonts w:hint="eastAsia"/>
          <w:kern w:val="2"/>
          <w:szCs w:val="18"/>
          <w:lang w:eastAsia="zh-CN" w:bidi="ar-KW"/>
        </w:rPr>
      </w:pPr>
      <w:r>
        <w:rPr>
          <w:rFonts w:eastAsia="Times New Roman"/>
          <w:b w:val="0"/>
          <w:lang w:eastAsia="zh-CN"/>
        </w:rPr>
        <w:t>P</w:t>
      </w:r>
      <w:r>
        <w:rPr>
          <w:rFonts w:eastAsia="Times New Roman"/>
          <w:kern w:val="0"/>
          <w:szCs w:val="20"/>
          <w:lang w:eastAsia="zh-CN" w:bidi="ar-SA"/>
        </w:rPr>
        <w:t xml:space="preserve">redict </w:t>
      </w:r>
      <w:r>
        <w:rPr>
          <w:rFonts w:eastAsia="Times New Roman"/>
          <w:lang w:eastAsia="zh-CN"/>
        </w:rPr>
        <w:t>network performance deterioration.</w:t>
      </w:r>
    </w:p>
    <w:p>
      <w:pPr>
        <w:jc w:val="both"/>
        <w:rPr>
          <w:lang w:eastAsia="zh-CN"/>
        </w:rPr>
      </w:pPr>
      <w:bookmarkStart w:id="164" w:name="_Toc81404087"/>
    </w:p>
    <w:bookmarkEnd w:id="164"/>
    <w:p>
      <w:pPr>
        <w:jc w:val="both"/>
        <w:rPr>
          <w:kern w:val="2"/>
          <w:szCs w:val="18"/>
          <w:lang w:eastAsia="zh-CN" w:bidi="ar-KW"/>
        </w:rPr>
      </w:pPr>
      <w:r>
        <w:rPr>
          <w:b/>
        </w:rPr>
        <w:t>Level 4 for Network Optimization:</w:t>
      </w:r>
      <w:r>
        <w:rPr>
          <w:kern w:val="2"/>
          <w:szCs w:val="18"/>
          <w:lang w:eastAsia="zh-CN" w:bidi="ar-KW"/>
        </w:rPr>
        <w:t xml:space="preserve"> The 3GPP management system has the following autonomy capabilities:</w:t>
      </w:r>
    </w:p>
    <w:p>
      <w:pPr>
        <w:numPr>
          <w:ilvl w:val="0"/>
          <w:numId w:val="2"/>
        </w:numPr>
        <w:jc w:val="both"/>
        <w:rPr>
          <w:rFonts w:eastAsia="Times New Roman"/>
          <w:lang w:eastAsia="zh-CN"/>
        </w:rPr>
      </w:pPr>
      <w:r>
        <w:rPr>
          <w:rFonts w:eastAsia="Times New Roman"/>
          <w:lang w:eastAsia="zh-CN"/>
        </w:rPr>
        <w:t xml:space="preserve">Determine or update network optimization policies according to network optimization intent based on specified intent translation </w:t>
      </w:r>
      <w:r>
        <w:rPr>
          <w:rFonts w:hint="eastAsia" w:eastAsia="Times New Roman"/>
          <w:lang w:val="en-US" w:eastAsia="zh-CN"/>
        </w:rPr>
        <w:t>control information</w:t>
      </w:r>
      <w:r>
        <w:rPr>
          <w:rFonts w:eastAsia="Times New Roman"/>
          <w:lang w:eastAsia="zh-CN"/>
        </w:rPr>
        <w:t xml:space="preserve">. </w:t>
      </w:r>
    </w:p>
    <w:p>
      <w:pPr>
        <w:numPr>
          <w:ilvl w:val="0"/>
          <w:numId w:val="2"/>
        </w:numPr>
        <w:jc w:val="both"/>
        <w:rPr>
          <w:rFonts w:hint="eastAsia"/>
          <w:kern w:val="2"/>
          <w:szCs w:val="18"/>
          <w:lang w:eastAsia="zh-CN" w:bidi="ar-KW"/>
        </w:rPr>
      </w:pPr>
      <w:r>
        <w:rPr>
          <w:rFonts w:eastAsia="Times New Roman"/>
          <w:lang w:eastAsia="zh-CN"/>
        </w:rPr>
        <w:t xml:space="preserve">Evaluate network optimization intent fulfilment result based on specified intent evaluation </w:t>
      </w:r>
      <w:r>
        <w:rPr>
          <w:rFonts w:hint="eastAsia" w:eastAsia="Times New Roman"/>
          <w:lang w:val="en-US" w:eastAsia="zh-CN"/>
        </w:rPr>
        <w:t>control information</w:t>
      </w:r>
      <w:r>
        <w:rPr>
          <w:rFonts w:eastAsia="Times New Roman"/>
          <w:lang w:eastAsia="zh-CN"/>
        </w:rPr>
        <w:t xml:space="preserve">. </w:t>
      </w:r>
    </w:p>
    <w:p>
      <w:pPr>
        <w:rPr>
          <w:lang w:eastAsia="zh-CN"/>
        </w:rPr>
      </w:pPr>
      <w:bookmarkStart w:id="165" w:name="_Toc81404088"/>
    </w:p>
    <w:bookmarkEnd w:id="165"/>
    <w:p>
      <w:pPr>
        <w:rPr>
          <w:kern w:val="2"/>
          <w:szCs w:val="18"/>
          <w:lang w:eastAsia="zh-CN" w:bidi="ar-KW"/>
        </w:rPr>
      </w:pPr>
      <w:r>
        <w:rPr>
          <w:b/>
        </w:rPr>
        <w:t>Level 5 for Network Optimization:</w:t>
      </w:r>
      <w:r>
        <w:rPr>
          <w:kern w:val="2"/>
          <w:szCs w:val="18"/>
          <w:lang w:eastAsia="zh-CN" w:bidi="ar-KW"/>
        </w:rPr>
        <w:t xml:space="preserve"> The 3GPP management system has the following autonomy capabilities:</w:t>
      </w:r>
    </w:p>
    <w:p>
      <w:pPr>
        <w:numPr>
          <w:ilvl w:val="0"/>
          <w:numId w:val="2"/>
        </w:numPr>
        <w:rPr>
          <w:lang w:eastAsia="zh-CN"/>
        </w:rPr>
      </w:pPr>
      <w:r>
        <w:rPr>
          <w:lang w:eastAsia="zh-CN"/>
        </w:rPr>
        <w:t>Generate the network optimization intent translation and evaluation</w:t>
      </w:r>
      <w:r>
        <w:rPr>
          <w:rFonts w:hint="eastAsia" w:eastAsia="Times New Roman"/>
          <w:lang w:val="en-US" w:eastAsia="zh-CN"/>
        </w:rPr>
        <w:t>control information</w:t>
      </w:r>
      <w:r>
        <w:rPr>
          <w:lang w:eastAsia="zh-CN"/>
        </w:rPr>
        <w:t>.</w:t>
      </w:r>
    </w:p>
    <w:p>
      <w:pPr>
        <w:jc w:val="both"/>
        <w:rPr>
          <w:color w:val="000000" w:themeColor="text1"/>
          <w14:textFill>
            <w14:solidFill>
              <w14:schemeClr w14:val="tx1"/>
            </w14:solidFill>
          </w14:textFill>
        </w:rPr>
      </w:pPr>
    </w:p>
    <w:p>
      <w:pPr>
        <w:pStyle w:val="4"/>
        <w:ind w:left="0" w:firstLine="0"/>
        <w:rPr>
          <w:lang w:eastAsia="zh-CN"/>
        </w:rPr>
      </w:pPr>
      <w:bookmarkStart w:id="166" w:name="_Toc81404089"/>
      <w:bookmarkStart w:id="167" w:name="_Toc22239"/>
      <w:r>
        <w:rPr>
          <w:lang w:eastAsia="zh-CN"/>
        </w:rPr>
        <w:t xml:space="preserve">7.1.4 Generic MnS requirements </w:t>
      </w:r>
      <w:bookmarkEnd w:id="166"/>
      <w:bookmarkEnd w:id="167"/>
    </w:p>
    <w:p>
      <w:pPr>
        <w:pStyle w:val="6"/>
        <w:rPr>
          <w:lang w:eastAsia="zh-CN"/>
        </w:rPr>
      </w:pPr>
      <w:bookmarkStart w:id="168" w:name="_Toc81404090"/>
      <w:bookmarkStart w:id="169" w:name="_Toc24398"/>
      <w:r>
        <w:rPr>
          <w:lang w:eastAsia="zh-CN"/>
        </w:rPr>
        <w:t>7.1.4.1 MnS requirements to support autonomous network level 1</w:t>
      </w:r>
      <w:bookmarkEnd w:id="168"/>
      <w:bookmarkEnd w:id="169"/>
      <w:r>
        <w:rPr>
          <w:lang w:eastAsia="zh-CN"/>
        </w:rPr>
        <w:t xml:space="preserve">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-Level_1-MnS-1</w:t>
      </w:r>
      <w:r>
        <w:rPr>
          <w:kern w:val="2"/>
          <w:szCs w:val="18"/>
          <w:lang w:eastAsia="zh-CN" w:bidi="ar-KW"/>
        </w:rPr>
        <w:t xml:space="preserve"> The 3GPP management system shall have the capability allowing its authorized consumer to specify the network adjustment solution.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-Level_1-MnS-2</w:t>
      </w:r>
      <w:r>
        <w:rPr>
          <w:kern w:val="2"/>
          <w:szCs w:val="18"/>
          <w:lang w:eastAsia="zh-CN" w:bidi="ar-KW"/>
        </w:rPr>
        <w:t xml:space="preserve"> The 3GPP management system shall have the capability allowing its authorized consumer to specify the network related information collection </w:t>
      </w:r>
      <w:r>
        <w:rPr>
          <w:rFonts w:hint="eastAsia"/>
          <w:kern w:val="2"/>
          <w:szCs w:val="18"/>
          <w:lang w:eastAsia="zh-CN" w:bidi="ar-KW"/>
        </w:rPr>
        <w:t>control</w:t>
      </w:r>
      <w:r>
        <w:rPr>
          <w:kern w:val="2"/>
          <w:szCs w:val="18"/>
          <w:lang w:eastAsia="zh-CN" w:bidi="ar-KW"/>
        </w:rPr>
        <w:t xml:space="preserve"> information.</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-Level_1-MnS-3</w:t>
      </w:r>
      <w:r>
        <w:rPr>
          <w:kern w:val="2"/>
          <w:szCs w:val="18"/>
          <w:lang w:eastAsia="zh-CN" w:bidi="ar-KW"/>
        </w:rPr>
        <w:t xml:space="preserve"> The 3GPP management system shall have the capability allowing its authorized consumer to obtain the network related information (including </w:t>
      </w:r>
      <w:r>
        <w:rPr>
          <w:rFonts w:eastAsia="Times New Roman"/>
          <w:lang w:eastAsia="zh-CN"/>
        </w:rPr>
        <w:t>network performance data, network configuration data and environment data).</w:t>
      </w:r>
    </w:p>
    <w:p>
      <w:pPr>
        <w:jc w:val="both"/>
        <w:rPr>
          <w:kern w:val="2"/>
          <w:szCs w:val="18"/>
          <w:lang w:eastAsia="zh-CN" w:bidi="ar-KW"/>
        </w:rPr>
      </w:pPr>
    </w:p>
    <w:p>
      <w:pPr>
        <w:pStyle w:val="6"/>
        <w:rPr>
          <w:lang w:eastAsia="zh-CN"/>
        </w:rPr>
      </w:pPr>
      <w:bookmarkStart w:id="170" w:name="_Toc81404091"/>
      <w:bookmarkStart w:id="171" w:name="_Toc27340"/>
      <w:r>
        <w:rPr>
          <w:lang w:eastAsia="zh-CN"/>
        </w:rPr>
        <w:t>7.1.4.2 Additional MnS requirements to support autonomous network level 2</w:t>
      </w:r>
      <w:bookmarkEnd w:id="170"/>
      <w:bookmarkEnd w:id="171"/>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-Level_2-MnS-1</w:t>
      </w:r>
      <w:r>
        <w:rPr>
          <w:kern w:val="2"/>
          <w:szCs w:val="18"/>
          <w:lang w:eastAsia="zh-CN" w:bidi="ar-KW"/>
        </w:rPr>
        <w:t xml:space="preserve"> The 3GPP management system shall have the capability allowing its authorized consumer to specify the network issue identification control information.</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-Level_2-MnS-2</w:t>
      </w:r>
      <w:r>
        <w:rPr>
          <w:kern w:val="2"/>
          <w:szCs w:val="18"/>
          <w:lang w:eastAsia="zh-CN" w:bidi="ar-KW"/>
        </w:rPr>
        <w:t xml:space="preserve"> The 3GPP management system shall have the capability allowing its authorized consumer to obtain the network issue.</w:t>
      </w:r>
    </w:p>
    <w:p>
      <w:pPr>
        <w:jc w:val="both"/>
        <w:rPr>
          <w:kern w:val="2"/>
          <w:szCs w:val="18"/>
          <w:lang w:eastAsia="zh-CN" w:bidi="ar-KW"/>
        </w:rPr>
      </w:pPr>
      <w:r>
        <w:rPr>
          <w:b/>
          <w:kern w:val="2"/>
          <w:szCs w:val="18"/>
          <w:lang w:eastAsia="zh-CN" w:bidi="ar-KW"/>
        </w:rPr>
        <w:t>REQ-ANL-NetOpt-Level_2-MnS-3</w:t>
      </w:r>
      <w:r>
        <w:rPr>
          <w:kern w:val="2"/>
          <w:szCs w:val="18"/>
          <w:lang w:eastAsia="zh-CN" w:bidi="ar-KW"/>
        </w:rPr>
        <w:t xml:space="preserve"> The 3GPP management system shall have the capability allowing its authorized consumer to specify the network issue demarcation control information.</w:t>
      </w:r>
    </w:p>
    <w:p>
      <w:pPr>
        <w:jc w:val="both"/>
        <w:rPr>
          <w:kern w:val="2"/>
          <w:szCs w:val="18"/>
          <w:lang w:eastAsia="zh-CN" w:bidi="ar-KW"/>
        </w:rPr>
      </w:pPr>
      <w:r>
        <w:rPr>
          <w:b/>
          <w:kern w:val="2"/>
          <w:szCs w:val="18"/>
          <w:lang w:eastAsia="zh-CN" w:bidi="ar-KW"/>
        </w:rPr>
        <w:t>REQ-ANL-NetOpt-Level_2-MnS-4</w:t>
      </w:r>
      <w:r>
        <w:rPr>
          <w:kern w:val="2"/>
          <w:szCs w:val="18"/>
          <w:lang w:eastAsia="zh-CN" w:bidi="ar-KW"/>
        </w:rPr>
        <w:t xml:space="preserve"> The 3GPP management system shall have the capability allowing its authorized consumer to obtain the network issue demarcation result.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-Level_2-MnS-5</w:t>
      </w:r>
      <w:r>
        <w:rPr>
          <w:kern w:val="2"/>
          <w:szCs w:val="18"/>
          <w:lang w:eastAsia="zh-CN" w:bidi="ar-KW"/>
        </w:rPr>
        <w:t xml:space="preserve"> The 3GPP management system shall have the capability allowing its authorized consumer to specify the network issue root cause analysis rule.</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-Level_2-MnS-6</w:t>
      </w:r>
      <w:r>
        <w:rPr>
          <w:kern w:val="2"/>
          <w:szCs w:val="18"/>
          <w:lang w:eastAsia="zh-CN" w:bidi="ar-KW"/>
        </w:rPr>
        <w:t xml:space="preserve"> The 3GPP management system shall have the capability allowing its authorized consumer to obtain the network issue root cause analysis result.</w:t>
      </w:r>
    </w:p>
    <w:p>
      <w:pPr>
        <w:jc w:val="both"/>
        <w:rPr>
          <w:kern w:val="2"/>
          <w:szCs w:val="18"/>
          <w:lang w:eastAsia="zh-CN" w:bidi="ar-KW"/>
        </w:rPr>
      </w:pPr>
    </w:p>
    <w:p>
      <w:pPr>
        <w:pStyle w:val="6"/>
        <w:rPr>
          <w:lang w:eastAsia="zh-CN"/>
        </w:rPr>
      </w:pPr>
      <w:bookmarkStart w:id="172" w:name="_Toc81404092"/>
      <w:bookmarkStart w:id="173" w:name="_Toc11873"/>
      <w:r>
        <w:rPr>
          <w:lang w:eastAsia="zh-CN"/>
        </w:rPr>
        <w:t>7.1.4.3 Additional MnS requirements to support autonomous network level 3</w:t>
      </w:r>
      <w:bookmarkEnd w:id="172"/>
      <w:bookmarkEnd w:id="173"/>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-Level_3-MnS-1</w:t>
      </w:r>
      <w:r>
        <w:rPr>
          <w:kern w:val="2"/>
          <w:szCs w:val="18"/>
          <w:lang w:eastAsia="zh-CN" w:bidi="ar-KW"/>
        </w:rPr>
        <w:t xml:space="preserve"> The 3GPP management system shall have the capability allowing its authorized consumer to specify the network adjustment analytic control information.</w:t>
      </w:r>
    </w:p>
    <w:p>
      <w:pPr>
        <w:jc w:val="both"/>
        <w:rPr>
          <w:rFonts w:hint="eastAsia"/>
          <w:kern w:val="2"/>
          <w:szCs w:val="18"/>
          <w:lang w:eastAsia="zh-CN" w:bidi="ar-KW"/>
        </w:rPr>
      </w:pPr>
      <w:r>
        <w:rPr>
          <w:b/>
          <w:kern w:val="2"/>
          <w:szCs w:val="18"/>
          <w:lang w:eastAsia="zh-CN" w:bidi="ar-KW"/>
        </w:rPr>
        <w:t>REQ-ANL</w:t>
      </w:r>
      <w:r>
        <w:rPr>
          <w:b/>
        </w:rPr>
        <w:t>-NetOpt</w:t>
      </w:r>
      <w:r>
        <w:rPr>
          <w:b/>
          <w:kern w:val="2"/>
          <w:szCs w:val="18"/>
          <w:lang w:eastAsia="zh-CN" w:bidi="ar-KW"/>
        </w:rPr>
        <w:t>-Level_3-MnS-2</w:t>
      </w:r>
      <w:r>
        <w:rPr>
          <w:kern w:val="2"/>
          <w:szCs w:val="18"/>
          <w:lang w:eastAsia="zh-CN" w:bidi="ar-KW"/>
        </w:rPr>
        <w:t xml:space="preserve"> The 3GPP management system shall have the capability allowing its authorized consumer to obtain the recommended network adjustment solution.</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-Level_3-MnS-3</w:t>
      </w:r>
      <w:r>
        <w:rPr>
          <w:kern w:val="2"/>
          <w:szCs w:val="18"/>
          <w:lang w:eastAsia="zh-CN" w:bidi="ar-KW"/>
        </w:rPr>
        <w:t xml:space="preserve"> The 3GPP management system shall have the capability allowing its authorized consumer to specify the network adjustment decision control information.</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-Level_3-MnS-4</w:t>
      </w:r>
      <w:r>
        <w:rPr>
          <w:kern w:val="2"/>
          <w:szCs w:val="18"/>
          <w:lang w:eastAsia="zh-CN" w:bidi="ar-KW"/>
        </w:rPr>
        <w:t xml:space="preserve"> The 3GPP management system shall have the capability to obtain the </w:t>
      </w:r>
      <w:r>
        <w:rPr>
          <w:rFonts w:eastAsia="Times New Roman"/>
          <w:lang w:eastAsia="zh-CN"/>
        </w:rPr>
        <w:t>network performance deterioration</w:t>
      </w:r>
      <w:r>
        <w:rPr>
          <w:kern w:val="2"/>
          <w:szCs w:val="18"/>
          <w:lang w:eastAsia="zh-CN" w:bidi="ar-KW"/>
        </w:rPr>
        <w:t xml:space="preserve"> prediction information.</w:t>
      </w:r>
    </w:p>
    <w:p>
      <w:pPr>
        <w:jc w:val="both"/>
        <w:rPr>
          <w:kern w:val="2"/>
          <w:szCs w:val="18"/>
          <w:lang w:eastAsia="zh-CN" w:bidi="ar-KW"/>
        </w:rPr>
      </w:pPr>
    </w:p>
    <w:p>
      <w:pPr>
        <w:pStyle w:val="6"/>
        <w:rPr>
          <w:lang w:eastAsia="zh-CN"/>
        </w:rPr>
      </w:pPr>
      <w:bookmarkStart w:id="174" w:name="_Toc29727"/>
      <w:bookmarkStart w:id="175" w:name="_Toc81404093"/>
      <w:r>
        <w:rPr>
          <w:lang w:eastAsia="zh-CN"/>
        </w:rPr>
        <w:t>7.1.4.4 Additional MnS requirements to support autonomous network level 4</w:t>
      </w:r>
      <w:bookmarkEnd w:id="174"/>
      <w:bookmarkEnd w:id="175"/>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specify the network optimization intent translation policies.</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-Level_4-MnS-3</w:t>
      </w:r>
      <w:r>
        <w:rPr>
          <w:kern w:val="2"/>
          <w:szCs w:val="18"/>
          <w:lang w:eastAsia="zh-CN" w:bidi="ar-KW"/>
        </w:rPr>
        <w:t xml:space="preserve"> The 3GPP management system shall have the capability allowing its authorized consumer to specify the network optimization evaluation policies.</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-Level_4-MnS-4</w:t>
      </w:r>
      <w:r>
        <w:rPr>
          <w:kern w:val="2"/>
          <w:szCs w:val="18"/>
          <w:lang w:eastAsia="zh-CN" w:bidi="ar-KW"/>
        </w:rPr>
        <w:t xml:space="preserve"> The 3GPP management system shall have the capability allowing its authorized consumer to obtain the network optimization fulfilment information.</w:t>
      </w:r>
    </w:p>
    <w:p>
      <w:pPr>
        <w:jc w:val="both"/>
        <w:rPr>
          <w:color w:val="000000" w:themeColor="text1"/>
          <w14:textFill>
            <w14:solidFill>
              <w14:schemeClr w14:val="tx1"/>
            </w14:solidFill>
          </w14:textFill>
        </w:rPr>
      </w:pPr>
    </w:p>
    <w:p>
      <w:pPr>
        <w:pStyle w:val="4"/>
        <w:ind w:left="0" w:firstLine="0"/>
        <w:rPr>
          <w:rFonts w:ascii="Arial" w:hAnsi="Arial"/>
          <w:lang w:eastAsia="zh-CN"/>
        </w:rPr>
      </w:pPr>
      <w:bookmarkStart w:id="176" w:name="_Toc26974"/>
      <w:r>
        <w:rPr>
          <w:rFonts w:ascii="Arial" w:hAnsi="Arial"/>
          <w:lang w:eastAsia="zh-CN"/>
        </w:rPr>
        <w:t>7.1.</w:t>
      </w:r>
      <w:r>
        <w:rPr>
          <w:rFonts w:hint="default" w:ascii="Arial" w:hAnsi="Arial"/>
          <w:lang w:val="en-US" w:eastAsia="zh-CN"/>
        </w:rPr>
        <w:t>5</w:t>
      </w:r>
      <w:r>
        <w:rPr>
          <w:rFonts w:ascii="Arial" w:hAnsi="Arial"/>
          <w:lang w:eastAsia="zh-CN"/>
        </w:rPr>
        <w:t xml:space="preserve"> Solution</w:t>
      </w:r>
      <w:r>
        <w:rPr>
          <w:rFonts w:hint="default" w:ascii="Arial" w:hAnsi="Arial"/>
          <w:lang w:val="en-US" w:eastAsia="zh-CN"/>
        </w:rPr>
        <w:t>s</w:t>
      </w:r>
      <w:r>
        <w:rPr>
          <w:rFonts w:ascii="Arial" w:hAnsi="Arial"/>
          <w:lang w:eastAsia="zh-CN"/>
        </w:rPr>
        <w:t xml:space="preserve"> for generic MnS requirements</w:t>
      </w:r>
      <w:bookmarkEnd w:id="176"/>
    </w:p>
    <w:p>
      <w:pPr>
        <w:jc w:val="center"/>
        <w:rPr>
          <w:rFonts w:ascii="Arial" w:hAnsi="Arial" w:eastAsia="Times New Roman"/>
          <w:b/>
          <w:lang w:val="en-US" w:eastAsia="zh-CN"/>
        </w:rPr>
      </w:pPr>
      <w:r>
        <w:rPr>
          <w:rFonts w:ascii="Arial" w:hAnsi="Arial" w:eastAsia="Times New Roman"/>
          <w:b/>
          <w:lang w:eastAsia="zh-CN"/>
        </w:rPr>
        <w:t xml:space="preserve">Table </w:t>
      </w:r>
      <w:r>
        <w:rPr>
          <w:rFonts w:hint="eastAsia" w:ascii="Arial" w:hAnsi="Arial" w:eastAsia="Times New Roman"/>
          <w:b/>
          <w:lang w:val="en-US" w:eastAsia="zh-CN"/>
        </w:rPr>
        <w:t>7.1.5</w:t>
      </w:r>
      <w:r>
        <w:rPr>
          <w:rFonts w:ascii="Arial" w:hAnsi="Arial" w:eastAsia="Times New Roman"/>
          <w:b/>
          <w:lang w:eastAsia="zh-CN"/>
        </w:rPr>
        <w:t xml:space="preserve">-1: </w:t>
      </w:r>
      <w:r>
        <w:rPr>
          <w:rFonts w:hint="eastAsia" w:ascii="Arial" w:hAnsi="Arial" w:eastAsia="Times New Roman"/>
          <w:b/>
          <w:lang w:eastAsia="zh-CN"/>
        </w:rPr>
        <w:t>Solutions for generic MnS requirements</w:t>
      </w:r>
      <w:r>
        <w:rPr>
          <w:rFonts w:hint="eastAsia" w:ascii="Arial" w:hAnsi="Arial" w:eastAsia="Times New Roman"/>
          <w:b/>
          <w:lang w:val="en-US" w:eastAsia="zh-CN"/>
        </w:rPr>
        <w:t xml:space="preserve"> of autonomous network level for network optimization</w:t>
      </w:r>
    </w:p>
    <w:tbl>
      <w:tblPr>
        <w:tblStyle w:val="25"/>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3302"/>
        <w:gridCol w:w="5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292" w:type="dxa"/>
            <w:tcBorders>
              <w:top w:val="single" w:color="auto" w:sz="4" w:space="0"/>
              <w:left w:val="single" w:color="auto" w:sz="4" w:space="0"/>
              <w:bottom w:val="single" w:color="auto" w:sz="4" w:space="0"/>
              <w:right w:val="single" w:color="auto" w:sz="4" w:space="0"/>
            </w:tcBorders>
            <w:noWrap w:val="0"/>
            <w:vAlign w:val="top"/>
          </w:tcPr>
          <w:p>
            <w:pPr>
              <w:jc w:val="center"/>
              <w:rPr>
                <w:b/>
                <w:lang w:eastAsia="zh-CN"/>
              </w:rPr>
            </w:pPr>
            <w:r>
              <w:rPr>
                <w:rFonts w:hint="eastAsia"/>
                <w:b/>
                <w:lang w:eastAsia="zh-CN"/>
              </w:rPr>
              <w:t>A</w:t>
            </w:r>
            <w:r>
              <w:rPr>
                <w:b/>
                <w:lang w:eastAsia="zh-CN"/>
              </w:rPr>
              <w:t>utonomous Netw</w:t>
            </w:r>
            <w:r>
              <w:rPr>
                <w:rFonts w:hint="eastAsia"/>
                <w:b/>
                <w:lang w:val="en-US" w:eastAsia="zh-CN"/>
              </w:rPr>
              <w:t>o</w:t>
            </w:r>
            <w:r>
              <w:rPr>
                <w:b/>
                <w:lang w:eastAsia="zh-CN"/>
              </w:rPr>
              <w:t>rk Level</w:t>
            </w:r>
          </w:p>
        </w:tc>
        <w:tc>
          <w:tcPr>
            <w:tcW w:w="3307" w:type="dxa"/>
            <w:tcBorders>
              <w:top w:val="single" w:color="auto" w:sz="4" w:space="0"/>
              <w:left w:val="single" w:color="auto" w:sz="4" w:space="0"/>
              <w:bottom w:val="single" w:color="auto" w:sz="4" w:space="0"/>
              <w:right w:val="single" w:color="auto" w:sz="4" w:space="0"/>
            </w:tcBorders>
            <w:noWrap w:val="0"/>
            <w:vAlign w:val="top"/>
          </w:tcPr>
          <w:p>
            <w:pPr>
              <w:jc w:val="center"/>
              <w:rPr>
                <w:b/>
                <w:lang w:eastAsia="zh-CN"/>
              </w:rPr>
            </w:pPr>
            <w:r>
              <w:rPr>
                <w:b/>
                <w:lang w:eastAsia="zh-CN"/>
              </w:rPr>
              <w:t>Requirements</w:t>
            </w:r>
          </w:p>
          <w:p>
            <w:pPr>
              <w:jc w:val="center"/>
              <w:rPr>
                <w:b/>
                <w:lang w:eastAsia="zh-CN"/>
              </w:rPr>
            </w:pPr>
            <w:r>
              <w:rPr>
                <w:b/>
                <w:lang w:eastAsia="zh-CN"/>
              </w:rPr>
              <w:t>(Defined in Clause 7.1.4)</w:t>
            </w:r>
          </w:p>
        </w:tc>
        <w:tc>
          <w:tcPr>
            <w:tcW w:w="5162" w:type="dxa"/>
            <w:tcBorders>
              <w:top w:val="single" w:color="auto" w:sz="4" w:space="0"/>
              <w:left w:val="single" w:color="auto" w:sz="4" w:space="0"/>
              <w:bottom w:val="single" w:color="auto" w:sz="4" w:space="0"/>
              <w:right w:val="single" w:color="auto" w:sz="4" w:space="0"/>
            </w:tcBorders>
            <w:noWrap w:val="0"/>
            <w:vAlign w:val="top"/>
          </w:tcPr>
          <w:p>
            <w:pPr>
              <w:jc w:val="center"/>
              <w:rPr>
                <w:b/>
                <w:lang w:val="en-US" w:eastAsia="zh-CN"/>
              </w:rPr>
            </w:pPr>
            <w:r>
              <w:rPr>
                <w:b/>
                <w:lang w:eastAsia="zh-CN"/>
              </w:rPr>
              <w:t>Corresponding solution</w:t>
            </w:r>
            <w:r>
              <w:rPr>
                <w:rFonts w:hint="eastAsia"/>
                <w:b/>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292" w:type="dxa"/>
            <w:vMerge w:val="restart"/>
            <w:tcBorders>
              <w:top w:val="single" w:color="auto" w:sz="4" w:space="0"/>
              <w:left w:val="single" w:color="auto" w:sz="4" w:space="0"/>
              <w:right w:val="single" w:color="auto" w:sz="4" w:space="0"/>
            </w:tcBorders>
            <w:noWrap w:val="0"/>
            <w:vAlign w:val="top"/>
          </w:tcPr>
          <w:p>
            <w:pPr>
              <w:rPr>
                <w:b/>
                <w:kern w:val="2"/>
                <w:szCs w:val="18"/>
                <w:lang w:eastAsia="zh-CN" w:bidi="ar-KW"/>
              </w:rPr>
            </w:pPr>
            <w:r>
              <w:rPr>
                <w:rFonts w:hint="eastAsia"/>
                <w:b/>
                <w:kern w:val="2"/>
                <w:szCs w:val="18"/>
                <w:lang w:eastAsia="zh-CN" w:bidi="ar-KW"/>
              </w:rPr>
              <w:t>L</w:t>
            </w:r>
            <w:r>
              <w:rPr>
                <w:b/>
                <w:kern w:val="2"/>
                <w:szCs w:val="18"/>
                <w:lang w:eastAsia="zh-CN" w:bidi="ar-KW"/>
              </w:rPr>
              <w:t>evel 1</w:t>
            </w:r>
          </w:p>
        </w:tc>
        <w:tc>
          <w:tcPr>
            <w:tcW w:w="3307" w:type="dxa"/>
            <w:tcBorders>
              <w:top w:val="single" w:color="auto" w:sz="4" w:space="0"/>
              <w:left w:val="single" w:color="auto" w:sz="4" w:space="0"/>
              <w:bottom w:val="single" w:color="auto" w:sz="4" w:space="0"/>
              <w:right w:val="single" w:color="auto" w:sz="4" w:space="0"/>
            </w:tcBorders>
            <w:noWrap w:val="0"/>
            <w:vAlign w:val="top"/>
          </w:tcPr>
          <w:p>
            <w:pPr>
              <w:rPr>
                <w:lang w:eastAsia="zh-CN"/>
              </w:rPr>
            </w:pPr>
            <w:r>
              <w:rPr>
                <w:b/>
                <w:kern w:val="2"/>
                <w:szCs w:val="18"/>
                <w:lang w:eastAsia="zh-CN" w:bidi="ar-KW"/>
              </w:rPr>
              <w:t>REQ-ANL</w:t>
            </w:r>
            <w:r>
              <w:rPr>
                <w:b/>
              </w:rPr>
              <w:t>-NetOpt</w:t>
            </w:r>
            <w:r>
              <w:rPr>
                <w:b/>
                <w:kern w:val="2"/>
                <w:szCs w:val="18"/>
                <w:lang w:eastAsia="zh-CN" w:bidi="ar-KW"/>
              </w:rPr>
              <w:t>-Level_1-MnS-1</w:t>
            </w:r>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kern w:val="2"/>
                <w:szCs w:val="18"/>
                <w:lang w:eastAsia="zh-CN" w:bidi="ar-KW"/>
              </w:rPr>
            </w:pPr>
            <w:r>
              <w:rPr>
                <w:kern w:val="2"/>
                <w:szCs w:val="18"/>
                <w:lang w:eastAsia="zh-CN" w:bidi="ar-KW"/>
              </w:rPr>
              <w:t>This is implemented by provisioning MnS defined in TS 28.532 [4] with 5G Network Resource model defined in TS 28.541[5].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292" w:type="dxa"/>
            <w:vMerge w:val="continue"/>
            <w:tcBorders>
              <w:left w:val="single" w:color="auto" w:sz="4" w:space="0"/>
              <w:right w:val="single" w:color="auto" w:sz="4" w:space="0"/>
            </w:tcBorders>
            <w:noWrap w:val="0"/>
            <w:vAlign w:val="top"/>
          </w:tcPr>
          <w:p>
            <w:pPr>
              <w:rPr>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w:t>
            </w:r>
            <w:r>
              <w:rPr>
                <w:b/>
              </w:rPr>
              <w:t>-NetOpt</w:t>
            </w:r>
            <w:r>
              <w:rPr>
                <w:b/>
                <w:kern w:val="2"/>
                <w:szCs w:val="18"/>
                <w:lang w:eastAsia="zh-CN" w:bidi="ar-KW"/>
              </w:rPr>
              <w:t>-Level_1-MnS-2</w:t>
            </w:r>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kern w:val="2"/>
                <w:szCs w:val="18"/>
                <w:lang w:eastAsia="zh-CN" w:bidi="ar-KW"/>
              </w:rPr>
            </w:pPr>
            <w:r>
              <w:rPr>
                <w:kern w:val="2"/>
                <w:szCs w:val="18"/>
                <w:lang w:eastAsia="zh-CN" w:bidi="ar-KW"/>
              </w:rPr>
              <w:t>This is implemented by provisioning MnS defin</w:t>
            </w:r>
            <w:r>
              <w:rPr>
                <w:rFonts w:hint="eastAsia"/>
                <w:kern w:val="2"/>
                <w:szCs w:val="18"/>
                <w:lang w:val="en-US" w:eastAsia="zh-CN" w:bidi="ar-KW"/>
              </w:rPr>
              <w:t>e</w:t>
            </w:r>
            <w:r>
              <w:rPr>
                <w:kern w:val="2"/>
                <w:szCs w:val="18"/>
                <w:lang w:eastAsia="zh-CN" w:bidi="ar-KW"/>
              </w:rPr>
              <w:t xml:space="preserve">d in TS 28.532 [4] with </w:t>
            </w:r>
            <w:r>
              <w:t>PM control NRM fragment and Trace control NRM fragment defin</w:t>
            </w:r>
            <w:r>
              <w:rPr>
                <w:rFonts w:hint="eastAsia"/>
                <w:lang w:val="en-US" w:eastAsia="zh-CN"/>
              </w:rPr>
              <w:t>e</w:t>
            </w:r>
            <w:r>
              <w:t>d in TS 28.622 [6]</w:t>
            </w:r>
            <w:r>
              <w:rPr>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292" w:type="dxa"/>
            <w:vMerge w:val="continue"/>
            <w:tcBorders>
              <w:left w:val="single" w:color="auto" w:sz="4" w:space="0"/>
              <w:bottom w:val="single" w:color="auto" w:sz="4" w:space="0"/>
              <w:right w:val="single" w:color="auto" w:sz="4" w:space="0"/>
            </w:tcBorders>
            <w:noWrap w:val="0"/>
            <w:vAlign w:val="top"/>
          </w:tcPr>
          <w:p>
            <w:pPr>
              <w:rPr>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w:t>
            </w:r>
            <w:r>
              <w:rPr>
                <w:b/>
              </w:rPr>
              <w:t>-NetOpt</w:t>
            </w:r>
            <w:r>
              <w:rPr>
                <w:b/>
                <w:kern w:val="2"/>
                <w:szCs w:val="18"/>
                <w:lang w:eastAsia="zh-CN" w:bidi="ar-KW"/>
              </w:rPr>
              <w:t>-Level_1-MnS-3</w:t>
            </w:r>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kern w:val="2"/>
                <w:szCs w:val="18"/>
                <w:lang w:eastAsia="zh-CN" w:bidi="ar-KW"/>
              </w:rPr>
            </w:pPr>
            <w:r>
              <w:rPr>
                <w:kern w:val="2"/>
                <w:szCs w:val="18"/>
                <w:lang w:eastAsia="zh-CN" w:bidi="ar-KW"/>
              </w:rPr>
              <w:t>This is implemented by file data reporting MnS and streaming data report MnS defined in TS 28.532 [4] with</w:t>
            </w:r>
            <w:r>
              <w:t xml:space="preserve"> measurements defined in TS 28.552 [7], KPI defined in TS 28.554[8], MDT data defined in TS 32.422 </w:t>
            </w:r>
            <w:r>
              <w:rPr>
                <w:lang w:eastAsia="zh-CN"/>
              </w:rPr>
              <w:t>[9]</w:t>
            </w:r>
            <w:r>
              <w:rPr>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292" w:type="dxa"/>
            <w:vMerge w:val="restart"/>
            <w:tcBorders>
              <w:left w:val="single" w:color="auto" w:sz="4" w:space="0"/>
              <w:right w:val="single" w:color="auto" w:sz="4" w:space="0"/>
            </w:tcBorders>
            <w:noWrap w:val="0"/>
            <w:vAlign w:val="top"/>
          </w:tcPr>
          <w:p>
            <w:pPr>
              <w:rPr>
                <w:rFonts w:hint="eastAsia"/>
                <w:b/>
                <w:kern w:val="2"/>
                <w:szCs w:val="18"/>
                <w:lang w:eastAsia="zh-CN" w:bidi="ar-KW"/>
              </w:rPr>
            </w:pPr>
            <w:r>
              <w:rPr>
                <w:rFonts w:hint="eastAsia"/>
                <w:b/>
                <w:kern w:val="2"/>
                <w:szCs w:val="18"/>
                <w:lang w:eastAsia="zh-CN" w:bidi="ar-KW"/>
              </w:rPr>
              <w:t>L</w:t>
            </w:r>
            <w:r>
              <w:rPr>
                <w:b/>
                <w:kern w:val="2"/>
                <w:szCs w:val="18"/>
                <w:lang w:eastAsia="zh-CN" w:bidi="ar-KW"/>
              </w:rPr>
              <w:t>evel2</w:t>
            </w:r>
          </w:p>
        </w:tc>
        <w:tc>
          <w:tcPr>
            <w:tcW w:w="3307"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w:t>
            </w:r>
            <w:r>
              <w:rPr>
                <w:b/>
              </w:rPr>
              <w:t>-NetOpt</w:t>
            </w:r>
            <w:r>
              <w:rPr>
                <w:b/>
                <w:kern w:val="2"/>
                <w:szCs w:val="18"/>
                <w:lang w:eastAsia="zh-CN" w:bidi="ar-KW"/>
              </w:rPr>
              <w:t>-Level_2-MnS-1</w:t>
            </w:r>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kern w:val="2"/>
                <w:szCs w:val="18"/>
                <w:lang w:eastAsia="zh-CN" w:bidi="ar-KW"/>
              </w:rPr>
            </w:pPr>
            <w:r>
              <w:rPr>
                <w:kern w:val="2"/>
                <w:szCs w:val="18"/>
                <w:lang w:eastAsia="zh-CN" w:bidi="ar-KW"/>
              </w:rPr>
              <w:t>For the network issues which can be detected based on threshold, this can be implemented by generic provisioning MnS defined in TS 28.532 [4] with</w:t>
            </w:r>
            <w:r>
              <w:t xml:space="preserve"> Threshold monitoring control NRM fragment defined in TS 28.622 [6]</w:t>
            </w:r>
            <w:r>
              <w:rPr>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292" w:type="dxa"/>
            <w:vMerge w:val="continue"/>
            <w:tcBorders>
              <w:left w:val="single" w:color="auto" w:sz="4" w:space="0"/>
              <w:right w:val="single" w:color="auto" w:sz="4" w:space="0"/>
            </w:tcBorders>
            <w:noWrap w:val="0"/>
            <w:vAlign w:val="top"/>
          </w:tcPr>
          <w:p>
            <w:pPr>
              <w:rPr>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w:t>
            </w:r>
            <w:r>
              <w:rPr>
                <w:b/>
              </w:rPr>
              <w:t>-NetOpt</w:t>
            </w:r>
            <w:r>
              <w:rPr>
                <w:b/>
                <w:kern w:val="2"/>
                <w:szCs w:val="18"/>
                <w:lang w:eastAsia="zh-CN" w:bidi="ar-KW"/>
              </w:rPr>
              <w:t>-Level_2-MnS-2</w:t>
            </w:r>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kern w:val="2"/>
                <w:szCs w:val="18"/>
                <w:lang w:eastAsia="zh-CN" w:bidi="ar-KW"/>
              </w:rPr>
            </w:pPr>
            <w:r>
              <w:rPr>
                <w:kern w:val="2"/>
                <w:szCs w:val="18"/>
                <w:lang w:eastAsia="zh-CN" w:bidi="ar-KW"/>
              </w:rPr>
              <w:t>For the network issues which can be detected based on threshold, this can be implemented by notifyThresholdCrossing of performance assurance MnS defined in TS 28.532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292" w:type="dxa"/>
            <w:vMerge w:val="continue"/>
            <w:tcBorders>
              <w:left w:val="single" w:color="auto" w:sz="4" w:space="0"/>
              <w:right w:val="single" w:color="auto" w:sz="4" w:space="0"/>
            </w:tcBorders>
            <w:noWrap w:val="0"/>
            <w:vAlign w:val="top"/>
          </w:tcPr>
          <w:p>
            <w:pPr>
              <w:rPr>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REQ-ANL-NetOpt-Level_2-MnS-3</w:t>
            </w:r>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kern w:val="2"/>
                <w:szCs w:val="18"/>
                <w:lang w:eastAsia="zh-CN" w:bidi="ar-KW"/>
              </w:rPr>
            </w:pPr>
            <w:r>
              <w:rPr>
                <w:kern w:val="2"/>
                <w:szCs w:val="18"/>
                <w:lang w:eastAsia="zh-CN" w:bidi="ar-KW"/>
              </w:rPr>
              <w:t>For the network issues which can be detected based on threshold,this can be implemented by generic provisioning MnS (e.g, createMOI) defined in TS 28.532 [4] with</w:t>
            </w:r>
            <w:r>
              <w:t xml:space="preserve"> Threshold monitoring control NRM fragment defined in TS 28.622 [6]</w:t>
            </w:r>
            <w:r>
              <w:rPr>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292" w:type="dxa"/>
            <w:vMerge w:val="continue"/>
            <w:tcBorders>
              <w:left w:val="single" w:color="auto" w:sz="4" w:space="0"/>
              <w:right w:val="single" w:color="auto" w:sz="4" w:space="0"/>
            </w:tcBorders>
            <w:noWrap w:val="0"/>
            <w:vAlign w:val="top"/>
          </w:tcPr>
          <w:p>
            <w:pPr>
              <w:rPr>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REQ-ANL-NetOpt-Level_2-MnS-4</w:t>
            </w:r>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kern w:val="2"/>
                <w:szCs w:val="18"/>
                <w:lang w:eastAsia="zh-CN" w:bidi="ar-KW"/>
              </w:rPr>
            </w:pPr>
            <w:r>
              <w:rPr>
                <w:kern w:val="2"/>
                <w:szCs w:val="18"/>
                <w:lang w:eastAsia="zh-CN" w:bidi="ar-KW"/>
              </w:rPr>
              <w:t>For the network issues which can be detected based on threshold, this can be implemented by notifyThresholdCrossing of performance assurance MnS defined in TS 28.532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292" w:type="dxa"/>
            <w:vMerge w:val="continue"/>
            <w:tcBorders>
              <w:left w:val="single" w:color="auto" w:sz="4" w:space="0"/>
              <w:right w:val="single" w:color="auto" w:sz="4" w:space="0"/>
            </w:tcBorders>
            <w:noWrap w:val="0"/>
            <w:vAlign w:val="top"/>
          </w:tcPr>
          <w:p>
            <w:pPr>
              <w:rPr>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w:t>
            </w:r>
            <w:r>
              <w:rPr>
                <w:b/>
              </w:rPr>
              <w:t>-NetOpt</w:t>
            </w:r>
            <w:r>
              <w:rPr>
                <w:b/>
                <w:kern w:val="2"/>
                <w:szCs w:val="18"/>
                <w:lang w:eastAsia="zh-CN" w:bidi="ar-KW"/>
              </w:rPr>
              <w:t>-Level_2-MnS-5</w:t>
            </w:r>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kern w:val="2"/>
                <w:szCs w:val="18"/>
                <w:lang w:eastAsia="zh-CN" w:bidi="ar-KW"/>
              </w:rPr>
            </w:pPr>
            <w:r>
              <w:rPr>
                <w:rFonts w:hint="eastAsia"/>
                <w:kern w:val="2"/>
                <w:szCs w:val="18"/>
                <w:lang w:eastAsia="zh-CN" w:bidi="ar-KW"/>
              </w:rPr>
              <w:t>T</w:t>
            </w:r>
            <w:r>
              <w:rPr>
                <w:kern w:val="2"/>
                <w:szCs w:val="18"/>
                <w:lang w:eastAsia="zh-CN" w:bidi="ar-KW"/>
              </w:rPr>
              <w: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292" w:type="dxa"/>
            <w:vMerge w:val="continue"/>
            <w:tcBorders>
              <w:left w:val="single" w:color="auto" w:sz="4" w:space="0"/>
              <w:bottom w:val="single" w:color="auto" w:sz="4" w:space="0"/>
              <w:right w:val="single" w:color="auto" w:sz="4" w:space="0"/>
            </w:tcBorders>
            <w:noWrap w:val="0"/>
            <w:vAlign w:val="top"/>
          </w:tcPr>
          <w:p>
            <w:pPr>
              <w:rPr>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w:t>
            </w:r>
            <w:r>
              <w:rPr>
                <w:b/>
              </w:rPr>
              <w:t>-NetOpt</w:t>
            </w:r>
            <w:r>
              <w:rPr>
                <w:b/>
                <w:kern w:val="2"/>
                <w:szCs w:val="18"/>
                <w:lang w:eastAsia="zh-CN" w:bidi="ar-KW"/>
              </w:rPr>
              <w:t>-Level_2-MnS-6</w:t>
            </w:r>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kern w:val="2"/>
                <w:szCs w:val="18"/>
                <w:lang w:eastAsia="zh-CN" w:bidi="ar-KW"/>
              </w:rPr>
            </w:pPr>
            <w:r>
              <w:rPr>
                <w:rFonts w:hint="eastAsia"/>
                <w:kern w:val="2"/>
                <w:szCs w:val="18"/>
                <w:lang w:eastAsia="zh-CN" w:bidi="ar-KW"/>
              </w:rPr>
              <w:t>T</w:t>
            </w:r>
            <w:r>
              <w:rPr>
                <w:kern w:val="2"/>
                <w:szCs w:val="18"/>
                <w:lang w:eastAsia="zh-CN" w:bidi="ar-KW"/>
              </w:rPr>
              <w: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292" w:type="dxa"/>
            <w:vMerge w:val="restart"/>
            <w:tcBorders>
              <w:left w:val="single" w:color="auto" w:sz="4" w:space="0"/>
              <w:right w:val="single" w:color="auto" w:sz="4" w:space="0"/>
            </w:tcBorders>
            <w:noWrap w:val="0"/>
            <w:vAlign w:val="top"/>
          </w:tcPr>
          <w:p>
            <w:pPr>
              <w:rPr>
                <w:rFonts w:hint="eastAsia"/>
                <w:b/>
                <w:kern w:val="2"/>
                <w:szCs w:val="18"/>
                <w:lang w:eastAsia="zh-CN" w:bidi="ar-KW"/>
              </w:rPr>
            </w:pPr>
            <w:r>
              <w:rPr>
                <w:rFonts w:hint="eastAsia"/>
                <w:b/>
                <w:kern w:val="2"/>
                <w:szCs w:val="18"/>
                <w:lang w:eastAsia="zh-CN" w:bidi="ar-KW"/>
              </w:rPr>
              <w:t>L</w:t>
            </w:r>
            <w:r>
              <w:rPr>
                <w:b/>
                <w:kern w:val="2"/>
                <w:szCs w:val="18"/>
                <w:lang w:eastAsia="zh-CN" w:bidi="ar-KW"/>
              </w:rPr>
              <w:t>evel3</w:t>
            </w:r>
          </w:p>
        </w:tc>
        <w:tc>
          <w:tcPr>
            <w:tcW w:w="3307"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w:t>
            </w:r>
            <w:r>
              <w:rPr>
                <w:b/>
              </w:rPr>
              <w:t>-NetOpt</w:t>
            </w:r>
            <w:r>
              <w:rPr>
                <w:b/>
                <w:kern w:val="2"/>
                <w:szCs w:val="18"/>
                <w:lang w:eastAsia="zh-CN" w:bidi="ar-KW"/>
              </w:rPr>
              <w:t>-Level_3-MnS-1</w:t>
            </w:r>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kern w:val="2"/>
                <w:szCs w:val="18"/>
                <w:lang w:eastAsia="zh-CN" w:bidi="ar-KW"/>
              </w:rPr>
            </w:pPr>
            <w:r>
              <w:rPr>
                <w:kern w:val="2"/>
                <w:szCs w:val="18"/>
                <w:lang w:eastAsia="zh-CN" w:bidi="ar-KW"/>
              </w:rPr>
              <w:t xml:space="preserve">This can be implemented by using generic </w:t>
            </w:r>
            <w:r>
              <w:rPr>
                <w:rFonts w:cs="Arial"/>
              </w:rPr>
              <w:t>proivisioning</w:t>
            </w:r>
            <w:r>
              <w:rPr>
                <w:kern w:val="2"/>
                <w:szCs w:val="18"/>
                <w:lang w:eastAsia="zh-CN" w:bidi="ar-KW"/>
              </w:rPr>
              <w:t xml:space="preserve"> MnS (e.g, createMOI) defined in TS 28.532 [4] to specify the network adjustment analytic control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292" w:type="dxa"/>
            <w:vMerge w:val="continue"/>
            <w:tcBorders>
              <w:left w:val="single" w:color="auto" w:sz="4" w:space="0"/>
              <w:right w:val="single" w:color="auto" w:sz="4" w:space="0"/>
            </w:tcBorders>
            <w:noWrap w:val="0"/>
            <w:vAlign w:val="top"/>
          </w:tcPr>
          <w:p>
            <w:pPr>
              <w:rPr>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w:t>
            </w:r>
            <w:r>
              <w:rPr>
                <w:b/>
              </w:rPr>
              <w:t>-NetOpt</w:t>
            </w:r>
            <w:r>
              <w:rPr>
                <w:b/>
                <w:kern w:val="2"/>
                <w:szCs w:val="18"/>
                <w:lang w:eastAsia="zh-CN" w:bidi="ar-KW"/>
              </w:rPr>
              <w:t>-Level_3-MnS-2</w:t>
            </w:r>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kern w:val="2"/>
                <w:szCs w:val="18"/>
                <w:lang w:eastAsia="zh-CN" w:bidi="ar-KW"/>
              </w:rPr>
            </w:pPr>
            <w:r>
              <w:rPr>
                <w:rFonts w:hint="eastAsia"/>
                <w:kern w:val="2"/>
                <w:szCs w:val="18"/>
                <w:lang w:eastAsia="zh-CN" w:bidi="ar-KW"/>
              </w:rPr>
              <w:t>T</w:t>
            </w:r>
            <w:r>
              <w:rPr>
                <w:kern w:val="2"/>
                <w:szCs w:val="18"/>
                <w:lang w:eastAsia="zh-CN" w:bidi="ar-KW"/>
              </w:rPr>
              <w: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292" w:type="dxa"/>
            <w:vMerge w:val="continue"/>
            <w:tcBorders>
              <w:left w:val="single" w:color="auto" w:sz="4" w:space="0"/>
              <w:right w:val="single" w:color="auto" w:sz="4" w:space="0"/>
            </w:tcBorders>
            <w:noWrap w:val="0"/>
            <w:vAlign w:val="top"/>
          </w:tcPr>
          <w:p>
            <w:pPr>
              <w:rPr>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w:t>
            </w:r>
            <w:r>
              <w:rPr>
                <w:b/>
              </w:rPr>
              <w:t>-NetOpt</w:t>
            </w:r>
            <w:r>
              <w:rPr>
                <w:b/>
                <w:kern w:val="2"/>
                <w:szCs w:val="18"/>
                <w:lang w:eastAsia="zh-CN" w:bidi="ar-KW"/>
              </w:rPr>
              <w:t>-Level_3-MnS-3</w:t>
            </w:r>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kern w:val="2"/>
                <w:szCs w:val="18"/>
                <w:lang w:eastAsia="zh-CN" w:bidi="ar-KW"/>
              </w:rPr>
            </w:pPr>
            <w:r>
              <w:rPr>
                <w:rFonts w:hint="eastAsia"/>
                <w:kern w:val="2"/>
                <w:szCs w:val="18"/>
                <w:lang w:eastAsia="zh-CN" w:bidi="ar-KW"/>
              </w:rPr>
              <w:t>T</w:t>
            </w:r>
            <w:r>
              <w:rPr>
                <w:kern w:val="2"/>
                <w:szCs w:val="18"/>
                <w:lang w:eastAsia="zh-CN" w:bidi="ar-KW"/>
              </w:rPr>
              <w: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292" w:type="dxa"/>
            <w:vMerge w:val="continue"/>
            <w:tcBorders>
              <w:left w:val="single" w:color="auto" w:sz="4" w:space="0"/>
              <w:bottom w:val="single" w:color="auto" w:sz="4" w:space="0"/>
              <w:right w:val="single" w:color="auto" w:sz="4" w:space="0"/>
            </w:tcBorders>
            <w:noWrap w:val="0"/>
            <w:vAlign w:val="top"/>
          </w:tcPr>
          <w:p>
            <w:pPr>
              <w:rPr>
                <w:rFonts w:hint="eastAsia"/>
                <w:b/>
                <w:kern w:val="2"/>
                <w:szCs w:val="18"/>
                <w:lang w:eastAsia="zh-CN" w:bidi="ar-KW"/>
              </w:rPr>
            </w:pPr>
          </w:p>
        </w:tc>
        <w:tc>
          <w:tcPr>
            <w:tcW w:w="3307"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w:t>
            </w:r>
            <w:r>
              <w:rPr>
                <w:b/>
              </w:rPr>
              <w:t>-NetOpt</w:t>
            </w:r>
            <w:r>
              <w:rPr>
                <w:b/>
                <w:kern w:val="2"/>
                <w:szCs w:val="18"/>
                <w:lang w:eastAsia="zh-CN" w:bidi="ar-KW"/>
              </w:rPr>
              <w:t>-Level_3-MnS-4</w:t>
            </w:r>
          </w:p>
        </w:tc>
        <w:tc>
          <w:tcPr>
            <w:tcW w:w="5162"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kern w:val="2"/>
                <w:szCs w:val="18"/>
                <w:lang w:eastAsia="zh-CN" w:bidi="ar-KW"/>
              </w:rPr>
            </w:pPr>
            <w:r>
              <w:rPr>
                <w:kern w:val="2"/>
                <w:szCs w:val="18"/>
                <w:lang w:eastAsia="zh-CN" w:bidi="ar-KW"/>
              </w:rPr>
              <w:t xml:space="preserve">This can be implemented by using generic </w:t>
            </w:r>
            <w:r>
              <w:rPr>
                <w:rFonts w:cs="Arial"/>
              </w:rPr>
              <w:t>provisioning</w:t>
            </w:r>
            <w:r>
              <w:rPr>
                <w:kern w:val="2"/>
                <w:szCs w:val="18"/>
                <w:lang w:eastAsia="zh-CN" w:bidi="ar-KW"/>
              </w:rPr>
              <w:t xml:space="preserve"> MnS (e.g, createMOI) defined in TS 28.532 [4] to specify the network adjustment decision control information.</w:t>
            </w:r>
          </w:p>
        </w:tc>
      </w:tr>
    </w:tbl>
    <w:p>
      <w:pPr>
        <w:jc w:val="both"/>
        <w:rPr>
          <w:color w:val="000000" w:themeColor="text1"/>
          <w14:textFill>
            <w14:solidFill>
              <w14:schemeClr w14:val="tx1"/>
            </w14:solidFill>
          </w14:textFill>
        </w:rPr>
      </w:pPr>
    </w:p>
    <w:p>
      <w:pPr>
        <w:pStyle w:val="3"/>
      </w:pPr>
      <w:bookmarkStart w:id="177" w:name="_Toc3689"/>
      <w:bookmarkStart w:id="178" w:name="_Toc81404094"/>
      <w:r>
        <w:t>7</w:t>
      </w:r>
      <w:r>
        <w:rPr>
          <w:rFonts w:hint="eastAsia"/>
          <w:lang w:eastAsia="zh-CN"/>
        </w:rPr>
        <w:t>.</w:t>
      </w:r>
      <w:r>
        <w:rPr>
          <w:lang w:eastAsia="zh-CN"/>
        </w:rPr>
        <w:t>2</w:t>
      </w:r>
      <w:r>
        <w:tab/>
      </w:r>
      <w:r>
        <w:t>Generic autonomous network level for RAN NE deployment</w:t>
      </w:r>
      <w:bookmarkEnd w:id="177"/>
      <w:bookmarkEnd w:id="178"/>
    </w:p>
    <w:p>
      <w:pPr>
        <w:pStyle w:val="4"/>
        <w:ind w:left="0" w:firstLine="0"/>
        <w:rPr>
          <w:lang w:eastAsia="zh-CN"/>
        </w:rPr>
      </w:pPr>
      <w:bookmarkStart w:id="179" w:name="_Toc18532"/>
      <w:bookmarkStart w:id="180" w:name="_Toc81404095"/>
      <w:r>
        <w:rPr>
          <w:lang w:eastAsia="zh-CN"/>
        </w:rPr>
        <w:t>7.2.1</w:t>
      </w:r>
      <w:r>
        <w:rPr>
          <w:lang w:eastAsia="zh-CN"/>
        </w:rPr>
        <w:tab/>
      </w:r>
      <w:r>
        <w:rPr>
          <w:lang w:eastAsia="zh-CN"/>
        </w:rPr>
        <w:t>Generic workflow</w:t>
      </w:r>
      <w:bookmarkEnd w:id="179"/>
      <w:bookmarkEnd w:id="180"/>
    </w:p>
    <w:p>
      <w:pPr>
        <w:spacing w:after="120"/>
        <w:jc w:val="both"/>
        <w:rPr>
          <w:lang w:eastAsia="zh-CN"/>
        </w:rPr>
      </w:pPr>
      <w:r>
        <w:rPr>
          <w:lang w:eastAsia="zh-CN"/>
        </w:rPr>
        <w:t xml:space="preserve">Following are the entire workflow for RAN NE </w:t>
      </w:r>
      <w:r>
        <w:rPr>
          <w:rFonts w:hint="eastAsia"/>
          <w:lang w:eastAsia="zh-CN"/>
        </w:rPr>
        <w:t>deployment</w:t>
      </w:r>
      <w:r>
        <w:rPr>
          <w:lang w:eastAsia="zh-CN"/>
        </w:rPr>
        <w:t>:</w:t>
      </w:r>
    </w:p>
    <w:p>
      <w:pPr>
        <w:spacing w:after="120"/>
        <w:jc w:val="both"/>
        <w:rPr>
          <w:b/>
          <w:lang w:eastAsia="zh-CN"/>
        </w:rPr>
      </w:pPr>
      <w:r>
        <w:rPr>
          <w:b/>
          <w:lang w:eastAsia="zh-CN"/>
        </w:rPr>
        <w:t>Intent handling:</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A</w:t>
      </w:r>
      <w:r>
        <w:rPr>
          <w:rFonts w:eastAsia="Times New Roman"/>
          <w:lang w:eastAsia="zh-CN"/>
        </w:rPr>
        <w:t>:  RAN NE deployment policy generation based on received RAN NE deployment intent. The tasks of generating and</w:t>
      </w:r>
      <w:r>
        <w:rPr>
          <w:lang w:eastAsia="zh-CN"/>
        </w:rPr>
        <w:t xml:space="preserve"> determining the RAN NE deployment related policies (e.g. RAN NE configuration data generation policies, RAN NE commissioning polices, RAN NE dialing test policies).</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b/>
          <w:lang w:eastAsia="zh-CN"/>
        </w:rPr>
        <w:t>Task B</w:t>
      </w:r>
      <w:r>
        <w:rPr>
          <w:rFonts w:eastAsia="Times New Roman"/>
          <w:lang w:eastAsia="zh-CN"/>
        </w:rPr>
        <w:t>: RAN NE deployment intent evaluation</w:t>
      </w:r>
      <w:r>
        <w:rPr>
          <w:rFonts w:hint="eastAsia" w:eastAsia="Times New Roman"/>
          <w:lang w:eastAsia="zh-CN"/>
        </w:rPr>
        <w:t>,</w:t>
      </w:r>
      <w:r>
        <w:rPr>
          <w:rFonts w:eastAsia="Times New Roman"/>
          <w:lang w:eastAsia="zh-CN"/>
        </w:rPr>
        <w:t xml:space="preserve"> the tasks of evaluating RAN NE deployment fulfilment information (e.g. satisfied or not).</w:t>
      </w:r>
    </w:p>
    <w:p>
      <w:pPr>
        <w:spacing w:after="120"/>
        <w:jc w:val="both"/>
        <w:rPr>
          <w:b/>
          <w:lang w:eastAsia="zh-CN"/>
        </w:rPr>
      </w:pPr>
      <w:r>
        <w:rPr>
          <w:b/>
          <w:lang w:eastAsia="zh-CN"/>
        </w:rPr>
        <w:t>Awareness: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C</w:t>
      </w:r>
      <w:r>
        <w:rPr>
          <w:rFonts w:eastAsia="Times New Roman"/>
          <w:lang w:eastAsia="zh-CN"/>
        </w:rPr>
        <w:t>: RAN NE information collection, the tasks of collecting the RAN NE information (e.g.</w:t>
      </w:r>
      <w:r>
        <w:rPr>
          <w:rFonts w:hint="eastAsia" w:eastAsia="Times New Roman"/>
          <w:lang w:eastAsia="zh-CN"/>
        </w:rPr>
        <w:t>,</w:t>
      </w:r>
      <w:r>
        <w:rPr>
          <w:rFonts w:eastAsia="Times New Roman"/>
          <w:lang w:eastAsia="zh-CN"/>
        </w:rPr>
        <w:t xml:space="preserve"> IP address, hardware information). </w:t>
      </w:r>
    </w:p>
    <w:p>
      <w:pPr>
        <w:spacing w:after="120"/>
        <w:jc w:val="both"/>
        <w:rPr>
          <w:b/>
          <w:lang w:eastAsia="zh-CN"/>
        </w:rPr>
      </w:pPr>
      <w:r>
        <w:rPr>
          <w:b/>
          <w:lang w:eastAsia="zh-CN"/>
        </w:rPr>
        <w:t>Analysis: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D</w:t>
      </w:r>
      <w:r>
        <w:rPr>
          <w:rFonts w:eastAsia="Times New Roman"/>
          <w:lang w:eastAsia="zh-CN"/>
        </w:rPr>
        <w:t xml:space="preserve">: RAN NE configuration data analysis, the tasks of analysing and generating the recommended network configuration data for the RAN NE based on the network planning data for the RAN NE and hardware information collected.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E</w:t>
      </w:r>
      <w:r>
        <w:rPr>
          <w:rFonts w:eastAsia="Times New Roman"/>
          <w:lang w:eastAsia="zh-CN"/>
        </w:rPr>
        <w:t>: RAN NE commissioning test, the tasks of performing the RAN NE commissioning test to put RAN NE into service (e.g. ensure the software and configuration (including radio configuration and transport configuration) is correct, and alarms are cleared).</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F</w:t>
      </w:r>
      <w:r>
        <w:rPr>
          <w:rFonts w:eastAsia="Times New Roman"/>
          <w:lang w:eastAsia="zh-CN"/>
        </w:rPr>
        <w:t>: RAN NE dialing test, the tasks of performing the RAN NE dialing test to check whether RAN NE services are normal by testing whether the communication can be established between two subscribers.</w:t>
      </w:r>
    </w:p>
    <w:p>
      <w:pPr>
        <w:spacing w:after="120"/>
        <w:jc w:val="both"/>
        <w:rPr>
          <w:b/>
          <w:lang w:eastAsia="zh-CN"/>
        </w:rPr>
      </w:pPr>
      <w:r>
        <w:rPr>
          <w:b/>
          <w:lang w:eastAsia="zh-CN"/>
        </w:rPr>
        <w:t>Decision:</w:t>
      </w:r>
    </w:p>
    <w:p>
      <w:pPr>
        <w:numPr>
          <w:ilvl w:val="0"/>
          <w:numId w:val="3"/>
        </w:numPr>
        <w:spacing w:after="120"/>
        <w:jc w:val="both"/>
        <w:rPr>
          <w:rFonts w:eastAsia="Times New Roman"/>
          <w:lang w:eastAsia="zh-CN"/>
        </w:rPr>
      </w:pPr>
      <w:r>
        <w:rPr>
          <w:rFonts w:hint="eastAsia"/>
          <w:b/>
          <w:lang w:eastAsia="zh-CN"/>
        </w:rPr>
        <w:t>T</w:t>
      </w:r>
      <w:r>
        <w:rPr>
          <w:b/>
          <w:lang w:eastAsia="zh-CN"/>
        </w:rPr>
        <w:t xml:space="preserve">ask G: </w:t>
      </w:r>
      <w:r>
        <w:rPr>
          <w:rFonts w:eastAsia="Times New Roman"/>
          <w:lang w:eastAsia="zh-CN"/>
        </w:rPr>
        <w:t>RAN NE configuration data determination, the tasks of evaluating and determining the RAN NE configuration data to be download and activated.</w:t>
      </w:r>
    </w:p>
    <w:p>
      <w:pPr>
        <w:spacing w:after="120"/>
        <w:jc w:val="both"/>
        <w:rPr>
          <w:b/>
          <w:lang w:eastAsia="zh-CN"/>
        </w:rPr>
      </w:pPr>
      <w:r>
        <w:rPr>
          <w:b/>
          <w:lang w:eastAsia="zh-CN"/>
        </w:rPr>
        <w:t>Execution:</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H</w:t>
      </w:r>
      <w:r>
        <w:rPr>
          <w:rFonts w:eastAsia="Times New Roman"/>
          <w:lang w:eastAsia="zh-CN"/>
        </w:rPr>
        <w:t xml:space="preserve">: RAN NE configuration data and software download and activation, the tasks of downloading and activating network configuration data and software in RAN NE. </w:t>
      </w:r>
    </w:p>
    <w:p>
      <w:pPr>
        <w:pStyle w:val="4"/>
        <w:ind w:left="0" w:firstLine="0"/>
        <w:rPr>
          <w:lang w:eastAsia="zh-CN"/>
        </w:rPr>
      </w:pPr>
      <w:bookmarkStart w:id="181" w:name="_Toc14545"/>
      <w:bookmarkStart w:id="182" w:name="_Toc81404096"/>
      <w:r>
        <w:rPr>
          <w:lang w:eastAsia="zh-CN"/>
        </w:rPr>
        <w:t>7.2.2 Generic autonomous network level</w:t>
      </w:r>
      <w:bookmarkEnd w:id="181"/>
      <w:bookmarkEnd w:id="182"/>
    </w:p>
    <w:p>
      <w:pPr>
        <w:spacing w:after="120"/>
        <w:jc w:val="both"/>
        <w:rPr>
          <w:b/>
          <w:lang w:eastAsia="zh-CN"/>
        </w:rPr>
      </w:pPr>
      <w:r>
        <w:rPr>
          <w:b/>
          <w:lang w:eastAsia="zh-CN"/>
        </w:rPr>
        <w:t xml:space="preserve">Level 0: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RAN NE deployment workflow (Task A, Task B, Task C, Task D, Task E, Task F, Task G, Task H) are accomplished by human.</w:t>
      </w:r>
    </w:p>
    <w:p>
      <w:pPr>
        <w:spacing w:after="120"/>
        <w:jc w:val="both"/>
        <w:rPr>
          <w:b/>
          <w:lang w:eastAsia="zh-CN"/>
        </w:rPr>
      </w:pPr>
      <w:r>
        <w:rPr>
          <w:b/>
          <w:lang w:eastAsia="zh-CN"/>
        </w:rPr>
        <w:t xml:space="preserve">Level 1: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executes tasks of downloading and activating the available RAN NE network configuration data and software prepared by human (Task H) and tasks of collecting part of RAN NE information (including IP address) based on specified rules(Task C).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All the other tasks in the RAN NE deployment workflow (Task A, Task B, Task C, Task D, Task E, Task F, Task G) are accomplished by human.</w:t>
      </w:r>
    </w:p>
    <w:p>
      <w:pPr>
        <w:spacing w:after="120"/>
        <w:jc w:val="both"/>
        <w:rPr>
          <w:b/>
          <w:lang w:eastAsia="zh-CN"/>
        </w:rPr>
      </w:pPr>
      <w:r>
        <w:rPr>
          <w:b/>
          <w:lang w:eastAsia="zh-CN"/>
        </w:rPr>
        <w:t xml:space="preserve">Level 2: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Compared to Level 1, telecom system additionally executes the tasks of collecting RAN NE information (including hardware information) (Task C). Telecom system also can execute the tasks of analysing the network configuration data for the RAN NE based on the network configuration data generation rules (e.g. configuration template) specified by human(Task D). The tasks of RAN NE configuration data and software download and activation (Task H) are fully accomplished by telecom system.</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RAN NE deployment workflow (Task A, Task B, Task E, Task F, Task G) are accomplished by human.</w:t>
      </w:r>
    </w:p>
    <w:p>
      <w:pPr>
        <w:spacing w:after="120"/>
        <w:jc w:val="both"/>
        <w:rPr>
          <w:lang w:eastAsia="zh-CN"/>
        </w:rPr>
      </w:pPr>
      <w:r>
        <w:rPr>
          <w:b/>
          <w:lang w:eastAsia="zh-CN"/>
        </w:rPr>
        <w:t>Level 3</w:t>
      </w:r>
      <w:r>
        <w:rPr>
          <w:lang w:eastAsia="zh-CN"/>
        </w:rPr>
        <w:t xml:space="preserve">: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Compared to Level 2, the telecom system additionally executes tasks of analysing and determining the network configuration data for the RAN NE based on the network configuration data generation policies specified by human (Task D, Task G). Telecom system also can executes tasks of performing the RAN NE commissioning test based on commissioning policies specified by human (Task E), and tasks of performing the RAN NE dialing test based on dialing test policies specified by human(Task F). The tasks of RAN NE information collection (Task C) are fully accomplished by telecom system.</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RAN NE deployment workflow (Task A, Task B) are accomplished by human.</w:t>
      </w:r>
    </w:p>
    <w:p>
      <w:pPr>
        <w:spacing w:after="120"/>
        <w:jc w:val="both"/>
        <w:rPr>
          <w:b/>
          <w:lang w:eastAsia="zh-CN"/>
        </w:rPr>
      </w:pPr>
      <w:r>
        <w:rPr>
          <w:b/>
          <w:lang w:eastAsia="zh-CN"/>
        </w:rPr>
        <w:t xml:space="preserve">Level 4: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Compared to Level 3, the telecom system can additionally execute the tasks of RAN NE deployment policy generation (Tas</w:t>
      </w:r>
      <w:r>
        <w:rPr>
          <w:rFonts w:hint="eastAsia" w:eastAsia="Times New Roman"/>
          <w:lang w:eastAsia="zh-CN"/>
        </w:rPr>
        <w:t>k</w:t>
      </w:r>
      <w:r>
        <w:rPr>
          <w:rFonts w:eastAsia="Times New Roman"/>
          <w:lang w:eastAsia="zh-CN"/>
        </w:rPr>
        <w:t xml:space="preserve"> A) and RAN NE deployment intent evaluation (Task B) based on intent handling policies specified by human. The tasks of RAN NE configuration data analysis (Task D), RAN NE configuration data determination (G), RAN NE commissioning test (Task E) and RAN NE dialing test (Task F) are fully accomplished by telecom system.</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handling policies maybe pre-defined and specified by human.</w:t>
      </w:r>
    </w:p>
    <w:p>
      <w:pPr>
        <w:spacing w:after="120"/>
        <w:jc w:val="both"/>
        <w:rPr>
          <w:b/>
          <w:lang w:eastAsia="zh-CN"/>
        </w:rPr>
      </w:pPr>
      <w:r>
        <w:rPr>
          <w:b/>
          <w:lang w:eastAsia="zh-CN"/>
        </w:rPr>
        <w:t xml:space="preserve">Level 5: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can autonomously execute the entire workflow of RAN NE deployment for all scenarios, </w:t>
      </w:r>
    </w:p>
    <w:p>
      <w:pPr>
        <w:jc w:val="center"/>
        <w:rPr>
          <w:lang w:val="en-US" w:eastAsia="zh-CN"/>
        </w:rPr>
      </w:pPr>
      <w:r>
        <w:rPr>
          <w:lang w:val="en-US" w:eastAsia="zh-CN"/>
        </w:rPr>
        <w:drawing>
          <wp:inline distT="0" distB="0" distL="0" distR="0">
            <wp:extent cx="6124575" cy="312483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4575" cy="3124835"/>
                    </a:xfrm>
                    <a:prstGeom prst="rect">
                      <a:avLst/>
                    </a:prstGeom>
                    <a:noFill/>
                    <a:ln>
                      <a:noFill/>
                    </a:ln>
                  </pic:spPr>
                </pic:pic>
              </a:graphicData>
            </a:graphic>
          </wp:inline>
        </w:drawing>
      </w:r>
    </w:p>
    <w:p>
      <w:pPr>
        <w:jc w:val="center"/>
        <w:rPr>
          <w:rFonts w:ascii="Arial" w:hAnsi="Arial" w:eastAsia="Times New Roman"/>
          <w:b/>
          <w:lang w:eastAsia="zh-CN"/>
        </w:rPr>
      </w:pPr>
      <w:r>
        <w:rPr>
          <w:rFonts w:ascii="Arial" w:hAnsi="Arial" w:eastAsia="Times New Roman"/>
          <w:b/>
          <w:lang w:eastAsia="zh-CN"/>
        </w:rPr>
        <w:t>Figure 7.2.2-1 Classification of autonomous network level for RAN NE deployment</w:t>
      </w:r>
    </w:p>
    <w:p>
      <w:pPr>
        <w:pStyle w:val="4"/>
        <w:ind w:left="0" w:firstLine="0"/>
        <w:rPr>
          <w:rFonts w:hint="default"/>
          <w:lang w:val="en-US" w:eastAsia="zh-CN"/>
        </w:rPr>
      </w:pPr>
      <w:bookmarkStart w:id="183" w:name="_Toc81404097"/>
      <w:bookmarkStart w:id="184" w:name="_Toc32603"/>
      <w:r>
        <w:rPr>
          <w:lang w:eastAsia="zh-CN"/>
        </w:rPr>
        <w:t>7.2.3 Generic autonomy capability description</w:t>
      </w:r>
      <w:bookmarkEnd w:id="183"/>
      <w:r>
        <w:rPr>
          <w:rFonts w:hint="eastAsia"/>
          <w:lang w:val="en-US" w:eastAsia="zh-CN"/>
        </w:rPr>
        <w:t xml:space="preserve"> for management system</w:t>
      </w:r>
      <w:bookmarkEnd w:id="184"/>
    </w:p>
    <w:p>
      <w:pPr>
        <w:jc w:val="both"/>
        <w:rPr>
          <w:kern w:val="2"/>
          <w:szCs w:val="18"/>
          <w:lang w:eastAsia="zh-CN" w:bidi="ar-KW"/>
        </w:rPr>
      </w:pPr>
      <w:r>
        <w:rPr>
          <w:b/>
        </w:rPr>
        <w:t>Level 1 for RAN NE deployment</w:t>
      </w:r>
      <w:r>
        <w:rPr>
          <w:rFonts w:hint="eastAsia"/>
          <w:b/>
          <w:lang w:eastAsia="zh-CN"/>
        </w:rPr>
        <w:t>:</w:t>
      </w:r>
      <w:r>
        <w:rPr>
          <w:kern w:val="2"/>
          <w:szCs w:val="18"/>
          <w:lang w:eastAsia="zh-CN" w:bidi="ar-KW"/>
        </w:rPr>
        <w:t xml:space="preserve"> The 3GPP management system has the following autonomy capabilities:</w:t>
      </w:r>
    </w:p>
    <w:p>
      <w:pPr>
        <w:jc w:val="both"/>
        <w:rPr>
          <w:kern w:val="2"/>
          <w:szCs w:val="18"/>
          <w:lang w:eastAsia="zh-CN" w:bidi="ar-KW"/>
        </w:rPr>
      </w:pPr>
      <w:r>
        <w:rPr>
          <w:kern w:val="2"/>
          <w:szCs w:val="18"/>
          <w:lang w:eastAsia="zh-CN" w:bidi="ar-KW"/>
        </w:rPr>
        <w:t>-</w:t>
      </w:r>
      <w:r>
        <w:rPr>
          <w:kern w:val="2"/>
          <w:szCs w:val="18"/>
          <w:lang w:eastAsia="zh-CN" w:bidi="ar-KW"/>
        </w:rPr>
        <w:tab/>
      </w:r>
      <w:r>
        <w:rPr>
          <w:rFonts w:eastAsia="Times New Roman"/>
          <w:lang w:eastAsia="zh-CN"/>
        </w:rPr>
        <w:t>Download and activate the specified RAN NE network configuration data and software</w:t>
      </w:r>
      <w:r>
        <w:rPr>
          <w:kern w:val="2"/>
          <w:szCs w:val="18"/>
          <w:lang w:eastAsia="zh-CN" w:bidi="ar-KW"/>
        </w:rPr>
        <w:t xml:space="preserve">. </w:t>
      </w:r>
    </w:p>
    <w:p>
      <w:pPr>
        <w:numPr>
          <w:ilvl w:val="0"/>
          <w:numId w:val="2"/>
        </w:numPr>
        <w:jc w:val="both"/>
        <w:rPr>
          <w:kern w:val="2"/>
          <w:szCs w:val="18"/>
          <w:lang w:eastAsia="zh-CN" w:bidi="ar-KW"/>
        </w:rPr>
      </w:pPr>
      <w:r>
        <w:rPr>
          <w:rFonts w:eastAsia="Times New Roman"/>
          <w:lang w:eastAsia="zh-CN"/>
        </w:rPr>
        <w:t xml:space="preserve">Collect RAN NE information based on the specified RAN NE information collection </w:t>
      </w:r>
      <w:r>
        <w:rPr>
          <w:rFonts w:hint="eastAsia" w:eastAsia="Times New Roman"/>
          <w:lang w:val="en-US" w:eastAsia="zh-CN"/>
        </w:rPr>
        <w:t>control information</w:t>
      </w:r>
      <w:r>
        <w:rPr>
          <w:kern w:val="2"/>
          <w:szCs w:val="18"/>
          <w:lang w:eastAsia="zh-CN" w:bidi="ar-KW"/>
        </w:rPr>
        <w:t xml:space="preserve">. </w:t>
      </w:r>
    </w:p>
    <w:p>
      <w:pPr>
        <w:jc w:val="both"/>
        <w:rPr>
          <w:kern w:val="2"/>
          <w:szCs w:val="18"/>
          <w:lang w:eastAsia="zh-CN" w:bidi="ar-KW"/>
        </w:rPr>
      </w:pPr>
    </w:p>
    <w:p>
      <w:pPr>
        <w:jc w:val="both"/>
        <w:rPr>
          <w:kern w:val="2"/>
          <w:szCs w:val="18"/>
          <w:lang w:eastAsia="zh-CN" w:bidi="ar-KW"/>
        </w:rPr>
      </w:pPr>
      <w:r>
        <w:rPr>
          <w:b/>
        </w:rPr>
        <w:t>Level 2 for RAN NE deployment:</w:t>
      </w:r>
      <w:r>
        <w:rPr>
          <w:kern w:val="2"/>
          <w:szCs w:val="18"/>
          <w:lang w:eastAsia="zh-CN" w:bidi="ar-KW"/>
        </w:rPr>
        <w:t xml:space="preserve"> The 3GPP management system has the following autonomy capabilities:</w:t>
      </w:r>
    </w:p>
    <w:p>
      <w:pPr>
        <w:numPr>
          <w:ilvl w:val="0"/>
          <w:numId w:val="2"/>
        </w:numPr>
        <w:jc w:val="both"/>
        <w:rPr>
          <w:kern w:val="2"/>
          <w:szCs w:val="18"/>
          <w:lang w:eastAsia="zh-CN" w:bidi="ar-KW"/>
        </w:rPr>
      </w:pPr>
      <w:r>
        <w:rPr>
          <w:kern w:val="2"/>
          <w:szCs w:val="18"/>
          <w:lang w:eastAsia="zh-CN" w:bidi="ar-KW"/>
        </w:rPr>
        <w:t>A</w:t>
      </w:r>
      <w:r>
        <w:rPr>
          <w:rFonts w:eastAsia="Times New Roman"/>
          <w:lang w:eastAsia="zh-CN"/>
        </w:rPr>
        <w:t xml:space="preserve">nalyse the network configuration data for the RAN NE based on the specified network configuration data generation </w:t>
      </w:r>
      <w:r>
        <w:rPr>
          <w:rFonts w:hint="eastAsia" w:eastAsia="Times New Roman"/>
          <w:lang w:eastAsia="zh-CN"/>
        </w:rPr>
        <w:t>control information</w:t>
      </w:r>
      <w:r>
        <w:rPr>
          <w:rFonts w:eastAsia="Times New Roman"/>
          <w:lang w:eastAsia="zh-CN"/>
        </w:rPr>
        <w:t>.</w:t>
      </w:r>
      <w:r>
        <w:rPr>
          <w:kern w:val="2"/>
          <w:szCs w:val="18"/>
          <w:lang w:eastAsia="zh-CN" w:bidi="ar-KW"/>
        </w:rPr>
        <w:t xml:space="preserve"> </w:t>
      </w:r>
    </w:p>
    <w:p>
      <w:pPr>
        <w:jc w:val="both"/>
        <w:rPr>
          <w:kern w:val="2"/>
          <w:szCs w:val="18"/>
          <w:lang w:eastAsia="zh-CN" w:bidi="ar-KW"/>
        </w:rPr>
      </w:pPr>
    </w:p>
    <w:p>
      <w:pPr>
        <w:jc w:val="both"/>
        <w:rPr>
          <w:kern w:val="2"/>
          <w:szCs w:val="18"/>
          <w:lang w:eastAsia="zh-CN" w:bidi="ar-KW"/>
        </w:rPr>
      </w:pPr>
      <w:r>
        <w:rPr>
          <w:b/>
        </w:rPr>
        <w:t>Level 3 for</w:t>
      </w:r>
      <w:r>
        <w:rPr>
          <w:kern w:val="2"/>
          <w:szCs w:val="18"/>
          <w:lang w:eastAsia="zh-CN" w:bidi="ar-KW"/>
        </w:rPr>
        <w:t xml:space="preserve"> </w:t>
      </w:r>
      <w:r>
        <w:rPr>
          <w:b/>
          <w:kern w:val="2"/>
          <w:szCs w:val="18"/>
          <w:lang w:eastAsia="zh-CN" w:bidi="ar-KW"/>
        </w:rPr>
        <w:t>RAN NE deployment</w:t>
      </w:r>
      <w:r>
        <w:rPr>
          <w:kern w:val="2"/>
          <w:szCs w:val="18"/>
          <w:lang w:eastAsia="zh-CN" w:bidi="ar-KW"/>
        </w:rPr>
        <w:t>: The 3GPP management system has the following autonomy capabilities:</w:t>
      </w:r>
    </w:p>
    <w:p>
      <w:pPr>
        <w:numPr>
          <w:ilvl w:val="0"/>
          <w:numId w:val="2"/>
        </w:numPr>
        <w:jc w:val="both"/>
        <w:rPr>
          <w:kern w:val="2"/>
          <w:szCs w:val="18"/>
          <w:lang w:eastAsia="zh-CN" w:bidi="ar-KW"/>
        </w:rPr>
      </w:pPr>
      <w:r>
        <w:rPr>
          <w:rFonts w:eastAsia="Times New Roman"/>
          <w:lang w:eastAsia="zh-CN"/>
        </w:rPr>
        <w:t xml:space="preserve">Analyse and determine the network configuration data for the RAN NE based on the specified network configuration data generation </w:t>
      </w:r>
      <w:r>
        <w:rPr>
          <w:rFonts w:hint="eastAsia" w:eastAsia="Times New Roman"/>
          <w:lang w:eastAsia="zh-CN"/>
        </w:rPr>
        <w:t>control information</w:t>
      </w:r>
      <w:r>
        <w:rPr>
          <w:rFonts w:eastAsia="Times New Roman"/>
          <w:lang w:eastAsia="zh-CN"/>
        </w:rPr>
        <w:t>.</w:t>
      </w:r>
      <w:r>
        <w:rPr>
          <w:kern w:val="2"/>
          <w:szCs w:val="18"/>
          <w:lang w:eastAsia="zh-CN" w:bidi="ar-KW"/>
        </w:rPr>
        <w:t xml:space="preserve">  </w:t>
      </w:r>
    </w:p>
    <w:p>
      <w:pPr>
        <w:numPr>
          <w:ilvl w:val="0"/>
          <w:numId w:val="2"/>
        </w:numPr>
        <w:jc w:val="both"/>
        <w:rPr>
          <w:rFonts w:eastAsia="Times New Roman"/>
          <w:lang w:eastAsia="zh-CN"/>
        </w:rPr>
      </w:pPr>
      <w:r>
        <w:rPr>
          <w:rFonts w:eastAsia="Times New Roman"/>
          <w:lang w:eastAsia="zh-CN"/>
        </w:rPr>
        <w:t xml:space="preserve">Perform the RAN NE commissioning test based on specified commissioning test </w:t>
      </w:r>
      <w:r>
        <w:rPr>
          <w:rFonts w:hint="eastAsia" w:eastAsia="Times New Roman"/>
          <w:lang w:eastAsia="zh-CN"/>
        </w:rPr>
        <w:t>control information</w:t>
      </w:r>
      <w:r>
        <w:rPr>
          <w:rFonts w:eastAsia="Times New Roman"/>
          <w:lang w:eastAsia="zh-CN"/>
        </w:rPr>
        <w:t>.</w:t>
      </w:r>
    </w:p>
    <w:p>
      <w:pPr>
        <w:jc w:val="both"/>
        <w:rPr>
          <w:rFonts w:eastAsia="Times New Roman"/>
          <w:lang w:eastAsia="zh-CN"/>
        </w:rPr>
      </w:pPr>
      <w:r>
        <w:rPr>
          <w:b/>
        </w:rPr>
        <w:t>-</w:t>
      </w:r>
      <w:r>
        <w:rPr>
          <w:b/>
        </w:rPr>
        <w:tab/>
      </w:r>
      <w:r>
        <w:rPr>
          <w:b w:val="0"/>
        </w:rPr>
        <w:t>P</w:t>
      </w:r>
      <w:r>
        <w:rPr>
          <w:rFonts w:eastAsia="Times New Roman"/>
          <w:lang w:eastAsia="zh-CN"/>
        </w:rPr>
        <w:t xml:space="preserve">erform the RAN NE dialing test based on specified dialing test </w:t>
      </w:r>
      <w:r>
        <w:rPr>
          <w:rFonts w:hint="eastAsia" w:eastAsia="Times New Roman"/>
          <w:lang w:eastAsia="zh-CN"/>
        </w:rPr>
        <w:t>control information</w:t>
      </w:r>
      <w:r>
        <w:rPr>
          <w:rFonts w:eastAsia="Times New Roman"/>
          <w:lang w:eastAsia="zh-CN"/>
        </w:rPr>
        <w:t>.</w:t>
      </w:r>
    </w:p>
    <w:p>
      <w:pPr>
        <w:jc w:val="both"/>
        <w:rPr>
          <w:kern w:val="2"/>
          <w:szCs w:val="18"/>
          <w:lang w:eastAsia="zh-CN" w:bidi="ar-KW"/>
        </w:rPr>
      </w:pPr>
    </w:p>
    <w:p>
      <w:pPr>
        <w:jc w:val="both"/>
        <w:rPr>
          <w:kern w:val="2"/>
          <w:szCs w:val="18"/>
          <w:lang w:eastAsia="zh-CN" w:bidi="ar-KW"/>
        </w:rPr>
      </w:pPr>
      <w:r>
        <w:rPr>
          <w:b/>
        </w:rPr>
        <w:t>Level 4 for RAN NE deployment:</w:t>
      </w:r>
      <w:r>
        <w:rPr>
          <w:kern w:val="2"/>
          <w:szCs w:val="18"/>
          <w:lang w:eastAsia="zh-CN" w:bidi="ar-KW"/>
        </w:rPr>
        <w:t xml:space="preserve"> The 3GPP management system has the following autonomy capabilities:</w:t>
      </w:r>
    </w:p>
    <w:p>
      <w:pPr>
        <w:jc w:val="both"/>
        <w:rPr>
          <w:kern w:val="2"/>
          <w:szCs w:val="18"/>
          <w:lang w:eastAsia="zh-CN" w:bidi="ar-KW"/>
        </w:rPr>
      </w:pPr>
      <w:r>
        <w:rPr>
          <w:kern w:val="2"/>
          <w:szCs w:val="18"/>
          <w:lang w:eastAsia="zh-CN" w:bidi="ar-KW"/>
        </w:rPr>
        <w:t>-</w:t>
      </w:r>
      <w:r>
        <w:rPr>
          <w:kern w:val="2"/>
          <w:szCs w:val="18"/>
          <w:lang w:eastAsia="zh-CN" w:bidi="ar-KW"/>
        </w:rPr>
        <w:tab/>
      </w:r>
      <w:r>
        <w:rPr>
          <w:rFonts w:eastAsia="Times New Roman"/>
          <w:lang w:eastAsia="zh-CN"/>
        </w:rPr>
        <w:t xml:space="preserve">Determine or update RAN NE deployment </w:t>
      </w:r>
      <w:r>
        <w:rPr>
          <w:rFonts w:hint="eastAsia" w:eastAsia="Times New Roman"/>
          <w:lang w:eastAsia="zh-CN"/>
        </w:rPr>
        <w:t>control information</w:t>
      </w:r>
      <w:r>
        <w:rPr>
          <w:rFonts w:eastAsia="Times New Roman"/>
          <w:lang w:eastAsia="zh-CN"/>
        </w:rPr>
        <w:t xml:space="preserve"> according to RAN NE deployment intent based on specified intent translation </w:t>
      </w:r>
      <w:r>
        <w:rPr>
          <w:rFonts w:hint="eastAsia" w:eastAsia="Times New Roman"/>
          <w:lang w:eastAsia="zh-CN"/>
        </w:rPr>
        <w:t>control information</w:t>
      </w:r>
      <w:r>
        <w:rPr>
          <w:rFonts w:eastAsia="Times New Roman"/>
          <w:lang w:eastAsia="zh-CN"/>
        </w:rPr>
        <w:t xml:space="preserve">. </w:t>
      </w:r>
      <w:r>
        <w:rPr>
          <w:kern w:val="2"/>
          <w:szCs w:val="18"/>
          <w:lang w:eastAsia="zh-CN" w:bidi="ar-KW"/>
        </w:rPr>
        <w:t xml:space="preserve"> </w:t>
      </w:r>
    </w:p>
    <w:p>
      <w:pPr>
        <w:jc w:val="both"/>
        <w:rPr>
          <w:rFonts w:eastAsia="Times New Roman"/>
          <w:lang w:eastAsia="zh-CN"/>
        </w:rPr>
      </w:pPr>
      <w:r>
        <w:rPr>
          <w:b/>
        </w:rPr>
        <w:t>-</w:t>
      </w:r>
      <w:r>
        <w:rPr>
          <w:b/>
        </w:rPr>
        <w:tab/>
      </w:r>
      <w:r>
        <w:rPr>
          <w:b w:val="0"/>
        </w:rPr>
        <w:t>E</w:t>
      </w:r>
      <w:r>
        <w:rPr>
          <w:rFonts w:eastAsia="Times New Roman"/>
          <w:lang w:eastAsia="zh-CN"/>
        </w:rPr>
        <w:t xml:space="preserve">valuate RAN NE deployment intent fulfilment result based on specified intent evaluation </w:t>
      </w:r>
      <w:r>
        <w:rPr>
          <w:rFonts w:hint="eastAsia" w:eastAsia="Times New Roman"/>
          <w:lang w:eastAsia="zh-CN"/>
        </w:rPr>
        <w:t>control information</w:t>
      </w:r>
      <w:r>
        <w:rPr>
          <w:rFonts w:eastAsia="Times New Roman"/>
          <w:lang w:eastAsia="zh-CN"/>
        </w:rPr>
        <w:t>.</w:t>
      </w:r>
    </w:p>
    <w:p>
      <w:pPr>
        <w:jc w:val="both"/>
        <w:rPr>
          <w:lang w:eastAsia="zh-CN"/>
        </w:rPr>
      </w:pPr>
    </w:p>
    <w:p>
      <w:pPr>
        <w:rPr>
          <w:kern w:val="2"/>
          <w:szCs w:val="18"/>
          <w:lang w:eastAsia="zh-CN" w:bidi="ar-KW"/>
        </w:rPr>
      </w:pPr>
      <w:r>
        <w:rPr>
          <w:b/>
        </w:rPr>
        <w:t>Level 5 for RAN NE deployment:</w:t>
      </w:r>
      <w:r>
        <w:rPr>
          <w:kern w:val="2"/>
          <w:szCs w:val="18"/>
          <w:lang w:eastAsia="zh-CN" w:bidi="ar-KW"/>
        </w:rPr>
        <w:t xml:space="preserve"> The 3GPP management system has the following autonomy capabilities:</w:t>
      </w:r>
    </w:p>
    <w:p>
      <w:pPr>
        <w:numPr>
          <w:ilvl w:val="0"/>
          <w:numId w:val="2"/>
        </w:numPr>
        <w:rPr>
          <w:lang w:eastAsia="zh-CN"/>
        </w:rPr>
      </w:pPr>
      <w:r>
        <w:rPr>
          <w:lang w:eastAsia="zh-CN"/>
        </w:rPr>
        <w:t xml:space="preserve">Generate the </w:t>
      </w:r>
      <w:r>
        <w:rPr>
          <w:rFonts w:eastAsia="Times New Roman"/>
          <w:lang w:eastAsia="zh-CN"/>
        </w:rPr>
        <w:t>RAN NE deployment intent</w:t>
      </w:r>
      <w:r>
        <w:rPr>
          <w:lang w:eastAsia="zh-CN"/>
        </w:rPr>
        <w:t xml:space="preserve"> translation and evaluation </w:t>
      </w:r>
      <w:r>
        <w:rPr>
          <w:rFonts w:hint="eastAsia"/>
          <w:lang w:eastAsia="zh-CN"/>
        </w:rPr>
        <w:t>control information</w:t>
      </w:r>
      <w:r>
        <w:rPr>
          <w:lang w:eastAsia="zh-CN"/>
        </w:rPr>
        <w:t>.</w:t>
      </w:r>
    </w:p>
    <w:p>
      <w:pPr>
        <w:jc w:val="both"/>
        <w:rPr>
          <w:color w:val="000000"/>
        </w:rPr>
      </w:pPr>
    </w:p>
    <w:p>
      <w:pPr>
        <w:pStyle w:val="4"/>
        <w:ind w:left="0" w:firstLine="0"/>
        <w:rPr>
          <w:lang w:eastAsia="zh-CN"/>
        </w:rPr>
      </w:pPr>
      <w:bookmarkStart w:id="185" w:name="_Toc19325"/>
      <w:bookmarkStart w:id="186" w:name="_Toc81404103"/>
      <w:r>
        <w:rPr>
          <w:lang w:eastAsia="zh-CN"/>
        </w:rPr>
        <w:t>7.2.4 Generic MnS requirements</w:t>
      </w:r>
      <w:bookmarkEnd w:id="185"/>
      <w:bookmarkEnd w:id="186"/>
    </w:p>
    <w:p>
      <w:pPr>
        <w:pStyle w:val="6"/>
        <w:rPr>
          <w:lang w:eastAsia="zh-CN"/>
        </w:rPr>
      </w:pPr>
      <w:bookmarkStart w:id="187" w:name="_Toc81404104"/>
      <w:bookmarkStart w:id="188" w:name="_Toc4679"/>
      <w:r>
        <w:rPr>
          <w:lang w:eastAsia="zh-CN"/>
        </w:rPr>
        <w:t>7.2.</w:t>
      </w:r>
      <w:r>
        <w:rPr>
          <w:rFonts w:hint="eastAsia"/>
          <w:lang w:val="en-US" w:eastAsia="zh-CN"/>
        </w:rPr>
        <w:t>4</w:t>
      </w:r>
      <w:r>
        <w:rPr>
          <w:lang w:eastAsia="zh-CN"/>
        </w:rPr>
        <w:t>.1 MnS requirements to support autonomous network level 1</w:t>
      </w:r>
      <w:bookmarkEnd w:id="187"/>
      <w:bookmarkEnd w:id="188"/>
      <w:r>
        <w:rPr>
          <w:lang w:eastAsia="zh-CN"/>
        </w:rPr>
        <w:t xml:space="preserve"> </w:t>
      </w:r>
    </w:p>
    <w:p>
      <w:pPr>
        <w:jc w:val="both"/>
        <w:rPr>
          <w:kern w:val="2"/>
          <w:szCs w:val="18"/>
          <w:lang w:eastAsia="zh-CN" w:bidi="ar-KW"/>
        </w:rPr>
      </w:pPr>
      <w:r>
        <w:rPr>
          <w:b/>
          <w:kern w:val="2"/>
          <w:szCs w:val="18"/>
          <w:lang w:eastAsia="zh-CN" w:bidi="ar-KW"/>
        </w:rPr>
        <w:t>REQ-ANL</w:t>
      </w:r>
      <w:r>
        <w:rPr>
          <w:b/>
        </w:rPr>
        <w:t>-RanNeDeploy</w:t>
      </w:r>
      <w:r>
        <w:rPr>
          <w:b/>
          <w:kern w:val="2"/>
          <w:szCs w:val="18"/>
          <w:lang w:eastAsia="zh-CN" w:bidi="ar-KW"/>
        </w:rPr>
        <w:t>-Level_1-MnS-1</w:t>
      </w:r>
      <w:r>
        <w:rPr>
          <w:kern w:val="2"/>
          <w:szCs w:val="18"/>
          <w:lang w:eastAsia="zh-CN" w:bidi="ar-KW"/>
        </w:rPr>
        <w:t xml:space="preserve"> The 3GPP management system shall have the capability allowing its authorized consumer to specify the </w:t>
      </w:r>
      <w:r>
        <w:rPr>
          <w:rFonts w:eastAsia="Times New Roman"/>
          <w:lang w:eastAsia="zh-CN"/>
        </w:rPr>
        <w:t>RAN NE network configuration data and software</w:t>
      </w:r>
      <w:r>
        <w:rPr>
          <w:kern w:val="2"/>
          <w:szCs w:val="18"/>
          <w:lang w:eastAsia="zh-CN" w:bidi="ar-KW"/>
        </w:rPr>
        <w:t>.</w:t>
      </w:r>
    </w:p>
    <w:p>
      <w:pPr>
        <w:jc w:val="both"/>
        <w:rPr>
          <w:kern w:val="2"/>
          <w:szCs w:val="18"/>
          <w:lang w:eastAsia="zh-CN" w:bidi="ar-KW"/>
        </w:rPr>
      </w:pPr>
      <w:r>
        <w:rPr>
          <w:b/>
          <w:kern w:val="2"/>
          <w:szCs w:val="18"/>
          <w:lang w:eastAsia="zh-CN" w:bidi="ar-KW"/>
        </w:rPr>
        <w:t>REQ-ANL</w:t>
      </w:r>
      <w:r>
        <w:rPr>
          <w:b/>
        </w:rPr>
        <w:t>-RanNeDeploy</w:t>
      </w:r>
      <w:r>
        <w:rPr>
          <w:b/>
          <w:kern w:val="2"/>
          <w:szCs w:val="18"/>
          <w:lang w:eastAsia="zh-CN" w:bidi="ar-KW"/>
        </w:rPr>
        <w:t>-Level_1-MnS-2</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RAN NE information collection control information</w:t>
      </w:r>
      <w:r>
        <w:rPr>
          <w:kern w:val="2"/>
          <w:szCs w:val="18"/>
          <w:lang w:eastAsia="zh-CN" w:bidi="ar-KW"/>
        </w:rPr>
        <w:t>.</w:t>
      </w:r>
    </w:p>
    <w:p>
      <w:pPr>
        <w:jc w:val="both"/>
        <w:rPr>
          <w:kern w:val="2"/>
          <w:szCs w:val="18"/>
          <w:lang w:eastAsia="zh-CN" w:bidi="ar-KW"/>
        </w:rPr>
      </w:pPr>
    </w:p>
    <w:p>
      <w:pPr>
        <w:pStyle w:val="6"/>
        <w:rPr>
          <w:lang w:eastAsia="zh-CN"/>
        </w:rPr>
      </w:pPr>
      <w:bookmarkStart w:id="189" w:name="_Toc23817"/>
      <w:bookmarkStart w:id="190" w:name="_Toc81404105"/>
      <w:r>
        <w:rPr>
          <w:lang w:eastAsia="zh-CN"/>
        </w:rPr>
        <w:t>7.2.</w:t>
      </w:r>
      <w:r>
        <w:rPr>
          <w:rFonts w:hint="eastAsia"/>
          <w:lang w:val="en-US" w:eastAsia="zh-CN"/>
        </w:rPr>
        <w:t>4</w:t>
      </w:r>
      <w:r>
        <w:rPr>
          <w:lang w:eastAsia="zh-CN"/>
        </w:rPr>
        <w:t>.2 Additional MnS requirements to support autonomous network level 2</w:t>
      </w:r>
      <w:bookmarkEnd w:id="189"/>
      <w:bookmarkEnd w:id="190"/>
    </w:p>
    <w:p>
      <w:pPr>
        <w:jc w:val="both"/>
        <w:rPr>
          <w:kern w:val="2"/>
          <w:szCs w:val="18"/>
          <w:lang w:eastAsia="zh-CN" w:bidi="ar-KW"/>
        </w:rPr>
      </w:pPr>
      <w:r>
        <w:rPr>
          <w:b/>
          <w:kern w:val="2"/>
          <w:szCs w:val="18"/>
          <w:lang w:eastAsia="zh-CN" w:bidi="ar-KW"/>
        </w:rPr>
        <w:t>REQ-ANL</w:t>
      </w:r>
      <w:r>
        <w:rPr>
          <w:b/>
        </w:rPr>
        <w:t>-RanNeDeploy</w:t>
      </w:r>
      <w:r>
        <w:rPr>
          <w:b/>
          <w:kern w:val="2"/>
          <w:szCs w:val="18"/>
          <w:lang w:eastAsia="zh-CN" w:bidi="ar-KW"/>
        </w:rPr>
        <w:t>-Level_2-MnS-1</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network configuration data generation control information</w:t>
      </w:r>
      <w:r>
        <w:rPr>
          <w:kern w:val="2"/>
          <w:szCs w:val="18"/>
          <w:lang w:eastAsia="zh-CN" w:bidi="ar-KW"/>
        </w:rPr>
        <w:t>.</w:t>
      </w:r>
    </w:p>
    <w:p>
      <w:pPr>
        <w:jc w:val="both"/>
        <w:rPr>
          <w:kern w:val="2"/>
          <w:szCs w:val="18"/>
          <w:lang w:eastAsia="zh-CN" w:bidi="ar-KW"/>
        </w:rPr>
      </w:pPr>
    </w:p>
    <w:p>
      <w:pPr>
        <w:pStyle w:val="6"/>
        <w:rPr>
          <w:lang w:eastAsia="zh-CN"/>
        </w:rPr>
      </w:pPr>
      <w:bookmarkStart w:id="191" w:name="_Toc32085"/>
      <w:bookmarkStart w:id="192" w:name="_Toc81404106"/>
      <w:r>
        <w:rPr>
          <w:lang w:eastAsia="zh-CN"/>
        </w:rPr>
        <w:t>7.2.</w:t>
      </w:r>
      <w:r>
        <w:rPr>
          <w:rFonts w:hint="eastAsia"/>
          <w:lang w:val="en-US" w:eastAsia="zh-CN"/>
        </w:rPr>
        <w:t>4</w:t>
      </w:r>
      <w:r>
        <w:rPr>
          <w:lang w:eastAsia="zh-CN"/>
        </w:rPr>
        <w:t>.3 Additional MnS requirements to support autonomous network level 3</w:t>
      </w:r>
      <w:bookmarkEnd w:id="191"/>
      <w:bookmarkEnd w:id="192"/>
    </w:p>
    <w:p>
      <w:pPr>
        <w:jc w:val="both"/>
        <w:rPr>
          <w:kern w:val="2"/>
          <w:szCs w:val="18"/>
          <w:lang w:eastAsia="zh-CN" w:bidi="ar-KW"/>
        </w:rPr>
      </w:pPr>
      <w:r>
        <w:rPr>
          <w:b/>
          <w:kern w:val="2"/>
          <w:szCs w:val="18"/>
          <w:lang w:eastAsia="zh-CN" w:bidi="ar-KW"/>
        </w:rPr>
        <w:t>REQ-ANL</w:t>
      </w:r>
      <w:r>
        <w:rPr>
          <w:b/>
        </w:rPr>
        <w:t>-RanNeDeploy</w:t>
      </w:r>
      <w:r>
        <w:rPr>
          <w:b/>
          <w:kern w:val="2"/>
          <w:szCs w:val="18"/>
          <w:lang w:eastAsia="zh-CN" w:bidi="ar-KW"/>
        </w:rPr>
        <w:t>-Level_3-MnS-1</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network configuration data generation control information</w:t>
      </w:r>
      <w:r>
        <w:rPr>
          <w:kern w:val="2"/>
          <w:szCs w:val="18"/>
          <w:lang w:eastAsia="zh-CN" w:bidi="ar-KW"/>
        </w:rPr>
        <w:t>.</w:t>
      </w:r>
    </w:p>
    <w:p>
      <w:pPr>
        <w:jc w:val="both"/>
        <w:rPr>
          <w:rFonts w:eastAsia="Times New Roman"/>
          <w:lang w:eastAsia="zh-CN"/>
        </w:rPr>
      </w:pPr>
      <w:r>
        <w:rPr>
          <w:b/>
          <w:kern w:val="2"/>
          <w:szCs w:val="18"/>
          <w:lang w:eastAsia="zh-CN" w:bidi="ar-KW"/>
        </w:rPr>
        <w:t>REQ-ANL</w:t>
      </w:r>
      <w:r>
        <w:rPr>
          <w:b/>
        </w:rPr>
        <w:t>-RanNeDeploy</w:t>
      </w:r>
      <w:r>
        <w:rPr>
          <w:b/>
          <w:kern w:val="2"/>
          <w:szCs w:val="18"/>
          <w:lang w:eastAsia="zh-CN" w:bidi="ar-KW"/>
        </w:rPr>
        <w:t>-Level_3-MnS-2</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commissioning test control information.</w:t>
      </w:r>
    </w:p>
    <w:p>
      <w:pPr>
        <w:jc w:val="both"/>
        <w:rPr>
          <w:rFonts w:eastAsia="Times New Roman"/>
          <w:lang w:eastAsia="zh-CN"/>
        </w:rPr>
      </w:pPr>
      <w:r>
        <w:rPr>
          <w:b/>
          <w:kern w:val="2"/>
          <w:szCs w:val="18"/>
          <w:lang w:eastAsia="zh-CN" w:bidi="ar-KW"/>
        </w:rPr>
        <w:t>REQ-ANL</w:t>
      </w:r>
      <w:r>
        <w:rPr>
          <w:b/>
        </w:rPr>
        <w:t>-RanNeDeploy</w:t>
      </w:r>
      <w:r>
        <w:rPr>
          <w:b/>
          <w:kern w:val="2"/>
          <w:szCs w:val="18"/>
          <w:lang w:eastAsia="zh-CN" w:bidi="ar-KW"/>
        </w:rPr>
        <w:t>-Level_3-MnS-3</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dialing test control information.</w:t>
      </w:r>
    </w:p>
    <w:p>
      <w:pPr>
        <w:jc w:val="both"/>
        <w:rPr>
          <w:kern w:val="2"/>
          <w:szCs w:val="18"/>
          <w:lang w:eastAsia="zh-CN" w:bidi="ar-KW"/>
        </w:rPr>
      </w:pPr>
    </w:p>
    <w:p>
      <w:pPr>
        <w:pStyle w:val="6"/>
        <w:rPr>
          <w:lang w:eastAsia="zh-CN"/>
        </w:rPr>
      </w:pPr>
      <w:bookmarkStart w:id="193" w:name="_Toc81404107"/>
      <w:bookmarkStart w:id="194" w:name="_Toc16614"/>
      <w:r>
        <w:rPr>
          <w:lang w:eastAsia="zh-CN"/>
        </w:rPr>
        <w:t>7.2.</w:t>
      </w:r>
      <w:r>
        <w:rPr>
          <w:rFonts w:hint="eastAsia"/>
          <w:lang w:val="en-US" w:eastAsia="zh-CN"/>
        </w:rPr>
        <w:t>4</w:t>
      </w:r>
      <w:r>
        <w:rPr>
          <w:lang w:eastAsia="zh-CN"/>
        </w:rPr>
        <w:t>.4 Additional MnS requirements to support autonomous network level 4</w:t>
      </w:r>
      <w:bookmarkEnd w:id="193"/>
      <w:bookmarkEnd w:id="194"/>
    </w:p>
    <w:p>
      <w:pPr>
        <w:jc w:val="both"/>
        <w:rPr>
          <w:kern w:val="2"/>
          <w:szCs w:val="18"/>
          <w:lang w:eastAsia="zh-CN" w:bidi="ar-KW"/>
        </w:rPr>
      </w:pPr>
      <w:r>
        <w:rPr>
          <w:b/>
          <w:kern w:val="2"/>
          <w:szCs w:val="18"/>
          <w:lang w:eastAsia="zh-CN" w:bidi="ar-KW"/>
        </w:rPr>
        <w:t>REQ-ANL</w:t>
      </w:r>
      <w:r>
        <w:rPr>
          <w:b/>
        </w:rPr>
        <w:t>-</w:t>
      </w:r>
      <w:r>
        <w:rPr>
          <w:b/>
          <w:lang w:eastAsia="zh-CN"/>
        </w:rPr>
        <w:t>RanNeDeploy</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w:t>
      </w:r>
      <w:r>
        <w:rPr>
          <w:rFonts w:eastAsia="Times New Roman"/>
          <w:lang w:eastAsia="zh-CN"/>
        </w:rPr>
        <w:t>RAN NE deployment intent</w:t>
      </w:r>
      <w:r>
        <w:rPr>
          <w:kern w:val="2"/>
          <w:szCs w:val="18"/>
          <w:lang w:eastAsia="zh-CN" w:bidi="ar-KW"/>
        </w:rPr>
        <w:t>.</w:t>
      </w:r>
    </w:p>
    <w:p>
      <w:pPr>
        <w:jc w:val="both"/>
        <w:rPr>
          <w:kern w:val="2"/>
          <w:szCs w:val="18"/>
          <w:lang w:eastAsia="zh-CN" w:bidi="ar-KW"/>
        </w:rPr>
      </w:pPr>
      <w:r>
        <w:rPr>
          <w:b/>
          <w:kern w:val="2"/>
          <w:szCs w:val="18"/>
          <w:lang w:eastAsia="zh-CN" w:bidi="ar-KW"/>
        </w:rPr>
        <w:t>REQ-ANL</w:t>
      </w:r>
      <w:r>
        <w:rPr>
          <w:b/>
        </w:rPr>
        <w:t>-</w:t>
      </w:r>
      <w:r>
        <w:rPr>
          <w:b/>
          <w:lang w:eastAsia="zh-CN"/>
        </w:rPr>
        <w:t>RanNeDeploy</w:t>
      </w:r>
      <w:r>
        <w:rPr>
          <w:b/>
          <w:kern w:val="2"/>
          <w:szCs w:val="18"/>
          <w:lang w:eastAsia="zh-CN" w:bidi="ar-KW"/>
        </w:rPr>
        <w:t>-Level_4-MnS-2</w:t>
      </w:r>
      <w:r>
        <w:rPr>
          <w:kern w:val="2"/>
          <w:szCs w:val="18"/>
          <w:lang w:eastAsia="zh-CN" w:bidi="ar-KW"/>
        </w:rPr>
        <w:t xml:space="preserve"> The 3GPP management system shall have the capability allowing its authorized consumer to specify the </w:t>
      </w:r>
      <w:r>
        <w:rPr>
          <w:rFonts w:eastAsia="Times New Roman"/>
          <w:lang w:eastAsia="zh-CN"/>
        </w:rPr>
        <w:t>RAN NE deployment</w:t>
      </w:r>
      <w:r>
        <w:rPr>
          <w:kern w:val="2"/>
          <w:szCs w:val="18"/>
          <w:lang w:eastAsia="zh-CN" w:bidi="ar-KW"/>
        </w:rPr>
        <w:t xml:space="preserve"> intent translation policies.</w:t>
      </w:r>
    </w:p>
    <w:p>
      <w:pPr>
        <w:jc w:val="both"/>
        <w:rPr>
          <w:kern w:val="2"/>
          <w:szCs w:val="18"/>
          <w:lang w:eastAsia="zh-CN" w:bidi="ar-KW"/>
        </w:rPr>
      </w:pPr>
      <w:r>
        <w:rPr>
          <w:b/>
          <w:kern w:val="2"/>
          <w:szCs w:val="18"/>
          <w:lang w:eastAsia="zh-CN" w:bidi="ar-KW"/>
        </w:rPr>
        <w:t>REQ-ANL</w:t>
      </w:r>
      <w:r>
        <w:rPr>
          <w:b/>
        </w:rPr>
        <w:t>-</w:t>
      </w:r>
      <w:r>
        <w:rPr>
          <w:b/>
          <w:lang w:eastAsia="zh-CN"/>
        </w:rPr>
        <w:t>RanNeDeploy</w:t>
      </w:r>
      <w:r>
        <w:rPr>
          <w:b/>
          <w:kern w:val="2"/>
          <w:szCs w:val="18"/>
          <w:lang w:eastAsia="zh-CN" w:bidi="ar-KW"/>
        </w:rPr>
        <w:t>-Level_4-MnS-3</w:t>
      </w:r>
      <w:r>
        <w:rPr>
          <w:kern w:val="2"/>
          <w:szCs w:val="18"/>
          <w:lang w:eastAsia="zh-CN" w:bidi="ar-KW"/>
        </w:rPr>
        <w:t xml:space="preserve"> The 3GPP management system shall have the capability allowing its authorized consumer to specify the </w:t>
      </w:r>
      <w:r>
        <w:rPr>
          <w:rFonts w:eastAsia="Times New Roman"/>
          <w:lang w:eastAsia="zh-CN"/>
        </w:rPr>
        <w:t>RAN NE deployment intent</w:t>
      </w:r>
      <w:r>
        <w:rPr>
          <w:kern w:val="2"/>
          <w:szCs w:val="18"/>
          <w:lang w:eastAsia="zh-CN" w:bidi="ar-KW"/>
        </w:rPr>
        <w:t xml:space="preserve"> evaluation policies.</w:t>
      </w:r>
    </w:p>
    <w:p>
      <w:pPr>
        <w:jc w:val="both"/>
        <w:rPr>
          <w:color w:val="000000" w:themeColor="text1"/>
          <w14:textFill>
            <w14:solidFill>
              <w14:schemeClr w14:val="tx1"/>
            </w14:solidFill>
          </w14:textFill>
        </w:rPr>
      </w:pPr>
    </w:p>
    <w:p>
      <w:pPr>
        <w:pStyle w:val="4"/>
        <w:ind w:left="0" w:firstLine="0"/>
        <w:rPr>
          <w:rFonts w:ascii="Arial" w:hAnsi="Arial"/>
          <w:sz w:val="28"/>
          <w:lang w:eastAsia="zh-CN"/>
        </w:rPr>
      </w:pPr>
      <w:bookmarkStart w:id="195" w:name="_Toc22086"/>
      <w:r>
        <w:rPr>
          <w:rFonts w:ascii="Arial" w:hAnsi="Arial"/>
          <w:sz w:val="28"/>
          <w:lang w:eastAsia="zh-CN"/>
        </w:rPr>
        <w:t>7.2.</w:t>
      </w:r>
      <w:r>
        <w:rPr>
          <w:rFonts w:hint="default" w:ascii="Arial" w:hAnsi="Arial"/>
          <w:sz w:val="28"/>
          <w:lang w:val="en-US" w:eastAsia="zh-CN"/>
        </w:rPr>
        <w:t>5</w:t>
      </w:r>
      <w:r>
        <w:rPr>
          <w:rFonts w:ascii="Arial" w:hAnsi="Arial"/>
          <w:sz w:val="28"/>
          <w:lang w:eastAsia="zh-CN"/>
        </w:rPr>
        <w:t xml:space="preserve"> Solution</w:t>
      </w:r>
      <w:r>
        <w:rPr>
          <w:rFonts w:hint="default" w:ascii="Arial" w:hAnsi="Arial"/>
          <w:sz w:val="28"/>
          <w:lang w:val="en-US" w:eastAsia="zh-CN"/>
        </w:rPr>
        <w:t>s</w:t>
      </w:r>
      <w:r>
        <w:rPr>
          <w:rFonts w:ascii="Arial" w:hAnsi="Arial"/>
          <w:sz w:val="28"/>
          <w:lang w:eastAsia="zh-CN"/>
        </w:rPr>
        <w:t xml:space="preserve"> for generic MnS requirements</w:t>
      </w:r>
      <w:bookmarkEnd w:id="195"/>
    </w:p>
    <w:p>
      <w:pPr>
        <w:jc w:val="center"/>
        <w:rPr>
          <w:rFonts w:ascii="Times New Roman" w:hAnsi="Times New Roman"/>
          <w:sz w:val="20"/>
          <w:lang w:eastAsia="zh-CN"/>
        </w:rPr>
      </w:pPr>
      <w:r>
        <w:rPr>
          <w:rFonts w:ascii="Arial" w:hAnsi="Arial" w:eastAsia="Times New Roman"/>
          <w:b/>
          <w:lang w:eastAsia="zh-CN"/>
        </w:rPr>
        <w:t xml:space="preserve">Table </w:t>
      </w:r>
      <w:r>
        <w:rPr>
          <w:rFonts w:hint="eastAsia" w:ascii="Arial" w:hAnsi="Arial" w:eastAsia="Times New Roman"/>
          <w:b/>
          <w:lang w:val="en-US" w:eastAsia="zh-CN"/>
        </w:rPr>
        <w:t>7.2.5</w:t>
      </w:r>
      <w:r>
        <w:rPr>
          <w:rFonts w:ascii="Arial" w:hAnsi="Arial" w:eastAsia="Times New Roman"/>
          <w:b/>
          <w:lang w:eastAsia="zh-CN"/>
        </w:rPr>
        <w:t>-</w:t>
      </w:r>
      <w:r>
        <w:rPr>
          <w:rFonts w:hint="eastAsia" w:ascii="Arial" w:hAnsi="Arial" w:eastAsia="Times New Roman"/>
          <w:b/>
          <w:lang w:val="en-US" w:eastAsia="zh-CN"/>
        </w:rPr>
        <w:t>1</w:t>
      </w:r>
      <w:r>
        <w:rPr>
          <w:rFonts w:ascii="Arial" w:hAnsi="Arial" w:eastAsia="Times New Roman"/>
          <w:b/>
          <w:lang w:eastAsia="zh-CN"/>
        </w:rPr>
        <w:t xml:space="preserve">: </w:t>
      </w:r>
      <w:r>
        <w:rPr>
          <w:rFonts w:hint="eastAsia" w:ascii="Arial" w:hAnsi="Arial" w:eastAsia="Times New Roman"/>
          <w:b/>
          <w:lang w:eastAsia="zh-CN"/>
        </w:rPr>
        <w:t>Solutions for generic MnS requirements</w:t>
      </w:r>
      <w:r>
        <w:rPr>
          <w:rFonts w:hint="eastAsia" w:ascii="Arial" w:hAnsi="Arial" w:eastAsia="Times New Roman"/>
          <w:b/>
          <w:lang w:val="en-US" w:eastAsia="zh-CN"/>
        </w:rPr>
        <w:t xml:space="preserve"> of autonomous network level for RAN NE deployment</w:t>
      </w:r>
    </w:p>
    <w:tbl>
      <w:tblPr>
        <w:tblStyle w:val="25"/>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3302"/>
        <w:gridCol w:w="5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305" w:type="dxa"/>
            <w:tcBorders>
              <w:top w:val="single" w:color="auto" w:sz="4" w:space="0"/>
              <w:left w:val="single" w:color="auto" w:sz="4" w:space="0"/>
              <w:bottom w:val="single" w:color="auto" w:sz="4" w:space="0"/>
              <w:right w:val="single" w:color="auto" w:sz="4" w:space="0"/>
            </w:tcBorders>
            <w:noWrap w:val="0"/>
            <w:vAlign w:val="top"/>
          </w:tcPr>
          <w:p>
            <w:pPr>
              <w:jc w:val="center"/>
              <w:rPr>
                <w:b/>
                <w:lang w:eastAsia="zh-CN"/>
              </w:rPr>
            </w:pPr>
            <w:r>
              <w:rPr>
                <w:rFonts w:hint="eastAsia"/>
                <w:b/>
                <w:lang w:eastAsia="zh-CN"/>
              </w:rPr>
              <w:t>A</w:t>
            </w:r>
            <w:r>
              <w:rPr>
                <w:b/>
                <w:lang w:eastAsia="zh-CN"/>
              </w:rPr>
              <w:t>utonomous Netw</w:t>
            </w:r>
            <w:r>
              <w:rPr>
                <w:rFonts w:hint="eastAsia"/>
                <w:b/>
                <w:lang w:val="en-US" w:eastAsia="zh-CN"/>
              </w:rPr>
              <w:t>o</w:t>
            </w:r>
            <w:r>
              <w:rPr>
                <w:b/>
                <w:lang w:eastAsia="zh-CN"/>
              </w:rPr>
              <w:t>rk Level</w:t>
            </w:r>
          </w:p>
        </w:tc>
        <w:tc>
          <w:tcPr>
            <w:tcW w:w="3302" w:type="dxa"/>
            <w:tcBorders>
              <w:top w:val="single" w:color="auto" w:sz="4" w:space="0"/>
              <w:left w:val="single" w:color="auto" w:sz="4" w:space="0"/>
              <w:bottom w:val="single" w:color="auto" w:sz="4" w:space="0"/>
              <w:right w:val="single" w:color="auto" w:sz="4" w:space="0"/>
            </w:tcBorders>
            <w:noWrap w:val="0"/>
            <w:vAlign w:val="top"/>
          </w:tcPr>
          <w:p>
            <w:pPr>
              <w:jc w:val="center"/>
              <w:rPr>
                <w:b/>
                <w:lang w:eastAsia="zh-CN"/>
              </w:rPr>
            </w:pPr>
            <w:r>
              <w:rPr>
                <w:b/>
                <w:lang w:eastAsia="zh-CN"/>
              </w:rPr>
              <w:t>Requirements</w:t>
            </w:r>
          </w:p>
          <w:p>
            <w:pPr>
              <w:jc w:val="center"/>
              <w:rPr>
                <w:b/>
                <w:lang w:eastAsia="zh-CN"/>
              </w:rPr>
            </w:pPr>
            <w:r>
              <w:rPr>
                <w:b/>
                <w:lang w:eastAsia="zh-CN"/>
              </w:rPr>
              <w:t>(Defined in Clause 7.1.4)</w:t>
            </w:r>
          </w:p>
        </w:tc>
        <w:tc>
          <w:tcPr>
            <w:tcW w:w="5154" w:type="dxa"/>
            <w:tcBorders>
              <w:top w:val="single" w:color="auto" w:sz="4" w:space="0"/>
              <w:left w:val="single" w:color="auto" w:sz="4" w:space="0"/>
              <w:bottom w:val="single" w:color="auto" w:sz="4" w:space="0"/>
              <w:right w:val="single" w:color="auto" w:sz="4" w:space="0"/>
            </w:tcBorders>
            <w:noWrap w:val="0"/>
            <w:vAlign w:val="top"/>
          </w:tcPr>
          <w:p>
            <w:pPr>
              <w:jc w:val="center"/>
              <w:rPr>
                <w:b/>
                <w:lang w:val="en-US" w:eastAsia="zh-CN"/>
              </w:rPr>
            </w:pPr>
            <w:r>
              <w:rPr>
                <w:b/>
                <w:lang w:eastAsia="zh-CN"/>
              </w:rPr>
              <w:t>Corresponding solution</w:t>
            </w:r>
            <w:r>
              <w:rPr>
                <w:rFonts w:hint="eastAsia"/>
                <w:b/>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305" w:type="dxa"/>
            <w:vMerge w:val="restart"/>
            <w:tcBorders>
              <w:top w:val="single" w:color="auto" w:sz="4" w:space="0"/>
              <w:left w:val="single" w:color="auto" w:sz="4" w:space="0"/>
              <w:right w:val="single" w:color="auto" w:sz="4" w:space="0"/>
            </w:tcBorders>
            <w:noWrap w:val="0"/>
            <w:vAlign w:val="top"/>
          </w:tcPr>
          <w:p>
            <w:pPr>
              <w:rPr>
                <w:b/>
                <w:kern w:val="2"/>
                <w:szCs w:val="18"/>
                <w:lang w:eastAsia="zh-CN" w:bidi="ar-KW"/>
              </w:rPr>
            </w:pPr>
            <w:r>
              <w:rPr>
                <w:rFonts w:hint="eastAsia"/>
                <w:b/>
                <w:kern w:val="2"/>
                <w:szCs w:val="18"/>
                <w:lang w:eastAsia="zh-CN" w:bidi="ar-KW"/>
              </w:rPr>
              <w:t>L</w:t>
            </w:r>
            <w:r>
              <w:rPr>
                <w:b/>
                <w:kern w:val="2"/>
                <w:szCs w:val="18"/>
                <w:lang w:eastAsia="zh-CN" w:bidi="ar-KW"/>
              </w:rPr>
              <w:t>evel 1</w:t>
            </w:r>
          </w:p>
        </w:tc>
        <w:tc>
          <w:tcPr>
            <w:tcW w:w="3302" w:type="dxa"/>
            <w:tcBorders>
              <w:top w:val="single" w:color="auto" w:sz="4" w:space="0"/>
              <w:left w:val="single" w:color="auto" w:sz="4" w:space="0"/>
              <w:bottom w:val="single" w:color="auto" w:sz="4" w:space="0"/>
              <w:right w:val="single" w:color="auto" w:sz="4" w:space="0"/>
            </w:tcBorders>
            <w:noWrap w:val="0"/>
            <w:vAlign w:val="top"/>
          </w:tcPr>
          <w:p>
            <w:pPr>
              <w:rPr>
                <w:lang w:eastAsia="zh-CN"/>
              </w:rPr>
            </w:pPr>
            <w:r>
              <w:rPr>
                <w:b/>
                <w:kern w:val="2"/>
                <w:szCs w:val="18"/>
                <w:lang w:eastAsia="zh-CN" w:bidi="ar-KW"/>
              </w:rPr>
              <w:t>REQ-ANL</w:t>
            </w:r>
            <w:r>
              <w:rPr>
                <w:b/>
              </w:rPr>
              <w:t>-RanNeDeploy</w:t>
            </w:r>
            <w:r>
              <w:rPr>
                <w:b/>
                <w:kern w:val="2"/>
                <w:szCs w:val="18"/>
                <w:lang w:eastAsia="zh-CN" w:bidi="ar-KW"/>
              </w:rPr>
              <w:t>-Level_1-MnS-1</w:t>
            </w:r>
          </w:p>
        </w:tc>
        <w:tc>
          <w:tcPr>
            <w:tcW w:w="5154"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kern w:val="2"/>
                <w:szCs w:val="18"/>
                <w:lang w:eastAsia="zh-CN" w:bidi="ar-KW"/>
              </w:rPr>
            </w:pPr>
            <w:r>
              <w:rPr>
                <w:kern w:val="2"/>
                <w:szCs w:val="18"/>
                <w:lang w:eastAsia="zh-CN" w:bidi="ar-KW"/>
              </w:rPr>
              <w:t>This is implemented by provisioning MnS defined in TS 28.532 [4] with 5G Network Resource model defined in TS 28.541[5].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305" w:type="dxa"/>
            <w:vMerge w:val="continue"/>
            <w:tcBorders>
              <w:left w:val="single" w:color="auto" w:sz="4" w:space="0"/>
              <w:right w:val="single" w:color="auto" w:sz="4" w:space="0"/>
            </w:tcBorders>
            <w:noWrap w:val="0"/>
            <w:vAlign w:val="top"/>
          </w:tcPr>
          <w:p>
            <w:pPr>
              <w:rPr>
                <w:rFonts w:hint="eastAsia"/>
                <w:b/>
                <w:kern w:val="2"/>
                <w:szCs w:val="18"/>
                <w:lang w:eastAsia="zh-CN" w:bidi="ar-KW"/>
              </w:rPr>
            </w:pPr>
          </w:p>
        </w:tc>
        <w:tc>
          <w:tcPr>
            <w:tcW w:w="3302"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w:t>
            </w:r>
            <w:r>
              <w:rPr>
                <w:b/>
              </w:rPr>
              <w:t>-RanNeDeploy</w:t>
            </w:r>
            <w:r>
              <w:rPr>
                <w:b/>
                <w:kern w:val="2"/>
                <w:szCs w:val="18"/>
                <w:lang w:eastAsia="zh-CN" w:bidi="ar-KW"/>
              </w:rPr>
              <w:t>-Level_1-MnS-2</w:t>
            </w:r>
          </w:p>
        </w:tc>
        <w:tc>
          <w:tcPr>
            <w:tcW w:w="5154"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kern w:val="2"/>
                <w:szCs w:val="18"/>
                <w:lang w:eastAsia="zh-CN" w:bidi="ar-KW"/>
              </w:rPr>
            </w:pPr>
            <w:r>
              <w:rPr>
                <w:kern w:val="2"/>
                <w:szCs w:val="18"/>
                <w:lang w:eastAsia="zh-CN" w:bidi="ar-KW"/>
              </w:rPr>
              <w:t>This is implemented by provisioning MnS defined in TS 28.532 [4] with 5G Network Resource model defined in TS 28.541[5].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305" w:type="dxa"/>
            <w:tcBorders>
              <w:left w:val="single" w:color="auto" w:sz="4" w:space="0"/>
              <w:right w:val="single" w:color="auto" w:sz="4" w:space="0"/>
            </w:tcBorders>
            <w:noWrap w:val="0"/>
            <w:vAlign w:val="top"/>
          </w:tcPr>
          <w:p>
            <w:pPr>
              <w:rPr>
                <w:rFonts w:hint="eastAsia"/>
                <w:b/>
                <w:kern w:val="2"/>
                <w:szCs w:val="18"/>
                <w:lang w:eastAsia="zh-CN" w:bidi="ar-KW"/>
              </w:rPr>
            </w:pPr>
            <w:r>
              <w:rPr>
                <w:rFonts w:hint="eastAsia"/>
                <w:b/>
                <w:kern w:val="2"/>
                <w:szCs w:val="18"/>
                <w:lang w:eastAsia="zh-CN" w:bidi="ar-KW"/>
              </w:rPr>
              <w:t>L</w:t>
            </w:r>
            <w:r>
              <w:rPr>
                <w:b/>
                <w:kern w:val="2"/>
                <w:szCs w:val="18"/>
                <w:lang w:eastAsia="zh-CN" w:bidi="ar-KW"/>
              </w:rPr>
              <w:t>evel2</w:t>
            </w:r>
          </w:p>
        </w:tc>
        <w:tc>
          <w:tcPr>
            <w:tcW w:w="3302"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w:t>
            </w:r>
            <w:r>
              <w:rPr>
                <w:b/>
              </w:rPr>
              <w:t>-RanNeDeploy</w:t>
            </w:r>
            <w:r>
              <w:rPr>
                <w:b/>
                <w:kern w:val="2"/>
                <w:szCs w:val="18"/>
                <w:lang w:eastAsia="zh-CN" w:bidi="ar-KW"/>
              </w:rPr>
              <w:t>-Level_2-MnS-1</w:t>
            </w:r>
          </w:p>
        </w:tc>
        <w:tc>
          <w:tcPr>
            <w:tcW w:w="5154"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kern w:val="2"/>
                <w:szCs w:val="18"/>
                <w:lang w:eastAsia="zh-CN" w:bidi="ar-KW"/>
              </w:rPr>
            </w:pPr>
            <w:r>
              <w:rPr>
                <w:kern w:val="2"/>
                <w:szCs w:val="18"/>
                <w:lang w:eastAsia="zh-CN" w:bidi="ar-KW"/>
              </w:rPr>
              <w:t xml:space="preserve">This can be implemented by provisioning MnS (e.g, createMOI) defined in TS 28.532 [4] to specify the </w:t>
            </w:r>
            <w:r>
              <w:rPr>
                <w:rFonts w:eastAsia="Times New Roman"/>
                <w:lang w:eastAsia="zh-CN"/>
              </w:rPr>
              <w:t>network configuration data generation control information</w:t>
            </w:r>
            <w:r>
              <w:rPr>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305" w:type="dxa"/>
            <w:vMerge w:val="restart"/>
            <w:tcBorders>
              <w:left w:val="single" w:color="auto" w:sz="4" w:space="0"/>
              <w:right w:val="single" w:color="auto" w:sz="4" w:space="0"/>
            </w:tcBorders>
            <w:noWrap w:val="0"/>
            <w:vAlign w:val="top"/>
          </w:tcPr>
          <w:p>
            <w:pPr>
              <w:rPr>
                <w:rFonts w:hint="eastAsia"/>
                <w:b/>
                <w:kern w:val="2"/>
                <w:szCs w:val="18"/>
                <w:lang w:eastAsia="zh-CN" w:bidi="ar-KW"/>
              </w:rPr>
            </w:pPr>
            <w:r>
              <w:rPr>
                <w:rFonts w:hint="eastAsia"/>
                <w:b/>
                <w:kern w:val="2"/>
                <w:szCs w:val="18"/>
                <w:lang w:eastAsia="zh-CN" w:bidi="ar-KW"/>
              </w:rPr>
              <w:t>L</w:t>
            </w:r>
            <w:r>
              <w:rPr>
                <w:b/>
                <w:kern w:val="2"/>
                <w:szCs w:val="18"/>
                <w:lang w:eastAsia="zh-CN" w:bidi="ar-KW"/>
              </w:rPr>
              <w:t>evel3</w:t>
            </w:r>
          </w:p>
        </w:tc>
        <w:tc>
          <w:tcPr>
            <w:tcW w:w="3302"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w:t>
            </w:r>
            <w:r>
              <w:rPr>
                <w:b/>
              </w:rPr>
              <w:t>-RanNeDeploy</w:t>
            </w:r>
            <w:r>
              <w:rPr>
                <w:b/>
                <w:kern w:val="2"/>
                <w:szCs w:val="18"/>
                <w:lang w:eastAsia="zh-CN" w:bidi="ar-KW"/>
              </w:rPr>
              <w:t>-Level_3-MnS-1</w:t>
            </w:r>
          </w:p>
        </w:tc>
        <w:tc>
          <w:tcPr>
            <w:tcW w:w="5154"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kern w:val="2"/>
                <w:szCs w:val="18"/>
                <w:lang w:eastAsia="zh-CN" w:bidi="ar-KW"/>
              </w:rPr>
            </w:pPr>
            <w:r>
              <w:rPr>
                <w:kern w:val="2"/>
                <w:szCs w:val="18"/>
                <w:lang w:eastAsia="zh-CN" w:bidi="ar-KW"/>
              </w:rPr>
              <w:t>This can be implemented by using generic provisioning MnS defined in TS 28.532 [4] to specify the</w:t>
            </w:r>
            <w:r>
              <w:rPr>
                <w:rFonts w:eastAsia="Times New Roman"/>
                <w:lang w:eastAsia="zh-CN"/>
              </w:rPr>
              <w:t xml:space="preserve"> network configuration data generation control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305" w:type="dxa"/>
            <w:vMerge w:val="continue"/>
            <w:tcBorders>
              <w:left w:val="single" w:color="auto" w:sz="4" w:space="0"/>
              <w:right w:val="single" w:color="auto" w:sz="4" w:space="0"/>
            </w:tcBorders>
            <w:noWrap w:val="0"/>
            <w:vAlign w:val="top"/>
          </w:tcPr>
          <w:p>
            <w:pPr>
              <w:rPr>
                <w:rFonts w:hint="eastAsia"/>
                <w:b/>
                <w:kern w:val="2"/>
                <w:szCs w:val="18"/>
                <w:lang w:eastAsia="zh-CN" w:bidi="ar-KW"/>
              </w:rPr>
            </w:pPr>
          </w:p>
        </w:tc>
        <w:tc>
          <w:tcPr>
            <w:tcW w:w="3302"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w:t>
            </w:r>
            <w:r>
              <w:rPr>
                <w:b/>
              </w:rPr>
              <w:t>-RanNeDeploy</w:t>
            </w:r>
            <w:r>
              <w:rPr>
                <w:b/>
                <w:kern w:val="2"/>
                <w:szCs w:val="18"/>
                <w:lang w:eastAsia="zh-CN" w:bidi="ar-KW"/>
              </w:rPr>
              <w:t>-Level_3-MnS-2</w:t>
            </w:r>
          </w:p>
        </w:tc>
        <w:tc>
          <w:tcPr>
            <w:tcW w:w="5154" w:type="dxa"/>
            <w:tcBorders>
              <w:top w:val="single" w:color="auto" w:sz="4" w:space="0"/>
              <w:left w:val="single" w:color="auto" w:sz="4" w:space="0"/>
              <w:bottom w:val="single" w:color="auto" w:sz="4" w:space="0"/>
              <w:right w:val="single" w:color="auto" w:sz="4" w:space="0"/>
            </w:tcBorders>
            <w:noWrap w:val="0"/>
            <w:vAlign w:val="top"/>
          </w:tcPr>
          <w:p>
            <w:pPr>
              <w:jc w:val="both"/>
              <w:rPr>
                <w:kern w:val="2"/>
                <w:szCs w:val="18"/>
                <w:lang w:eastAsia="zh-CN" w:bidi="ar-KW"/>
              </w:rPr>
            </w:pPr>
            <w:r>
              <w:rPr>
                <w:kern w:val="2"/>
                <w:szCs w:val="18"/>
                <w:lang w:eastAsia="zh-CN" w:bidi="ar-KW"/>
              </w:rPr>
              <w:t xml:space="preserve">This can be implemented by using generic provisioning MnS defined in TS 28.532 [4] to specify the </w:t>
            </w:r>
            <w:r>
              <w:rPr>
                <w:rFonts w:eastAsia="Times New Roman"/>
                <w:lang w:eastAsia="zh-CN"/>
              </w:rPr>
              <w:t>commissioning test control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305" w:type="dxa"/>
            <w:vMerge w:val="continue"/>
            <w:tcBorders>
              <w:left w:val="single" w:color="auto" w:sz="4" w:space="0"/>
              <w:right w:val="single" w:color="auto" w:sz="4" w:space="0"/>
            </w:tcBorders>
            <w:noWrap w:val="0"/>
            <w:vAlign w:val="top"/>
          </w:tcPr>
          <w:p>
            <w:pPr>
              <w:rPr>
                <w:rFonts w:hint="eastAsia"/>
                <w:b/>
                <w:kern w:val="2"/>
                <w:szCs w:val="18"/>
                <w:lang w:eastAsia="zh-CN" w:bidi="ar-KW"/>
              </w:rPr>
            </w:pPr>
          </w:p>
        </w:tc>
        <w:tc>
          <w:tcPr>
            <w:tcW w:w="3302" w:type="dxa"/>
            <w:tcBorders>
              <w:top w:val="single" w:color="auto" w:sz="4" w:space="0"/>
              <w:left w:val="single" w:color="auto" w:sz="4" w:space="0"/>
              <w:bottom w:val="single" w:color="auto" w:sz="4" w:space="0"/>
              <w:right w:val="single" w:color="auto" w:sz="4" w:space="0"/>
            </w:tcBorders>
            <w:noWrap w:val="0"/>
            <w:vAlign w:val="top"/>
          </w:tcPr>
          <w:p>
            <w:pPr>
              <w:rPr>
                <w:b/>
                <w:kern w:val="2"/>
                <w:szCs w:val="18"/>
                <w:lang w:eastAsia="zh-CN" w:bidi="ar-KW"/>
              </w:rPr>
            </w:pPr>
            <w:r>
              <w:rPr>
                <w:b/>
                <w:kern w:val="2"/>
                <w:szCs w:val="18"/>
                <w:lang w:eastAsia="zh-CN" w:bidi="ar-KW"/>
              </w:rPr>
              <w:t>REQ-ANL</w:t>
            </w:r>
            <w:r>
              <w:rPr>
                <w:b/>
              </w:rPr>
              <w:t>-RanNeDeploy</w:t>
            </w:r>
            <w:r>
              <w:rPr>
                <w:b/>
                <w:kern w:val="2"/>
                <w:szCs w:val="18"/>
                <w:lang w:eastAsia="zh-CN" w:bidi="ar-KW"/>
              </w:rPr>
              <w:t>-Level_3-MnS-3</w:t>
            </w:r>
          </w:p>
        </w:tc>
        <w:tc>
          <w:tcPr>
            <w:tcW w:w="5154" w:type="dxa"/>
            <w:tcBorders>
              <w:top w:val="single" w:color="auto" w:sz="4" w:space="0"/>
              <w:left w:val="single" w:color="auto" w:sz="4" w:space="0"/>
              <w:bottom w:val="single" w:color="auto" w:sz="4" w:space="0"/>
              <w:right w:val="single" w:color="auto" w:sz="4" w:space="0"/>
            </w:tcBorders>
            <w:noWrap w:val="0"/>
            <w:vAlign w:val="top"/>
          </w:tcPr>
          <w:p>
            <w:pPr>
              <w:jc w:val="both"/>
              <w:rPr>
                <w:kern w:val="2"/>
                <w:szCs w:val="18"/>
                <w:lang w:eastAsia="zh-CN" w:bidi="ar-KW"/>
              </w:rPr>
            </w:pPr>
            <w:r>
              <w:rPr>
                <w:kern w:val="2"/>
                <w:szCs w:val="18"/>
                <w:lang w:eastAsia="zh-CN" w:bidi="ar-KW"/>
              </w:rPr>
              <w:t>This can be implemented by using generic provisioning MnS defined in TS 28.5326 [4] to specify the</w:t>
            </w:r>
            <w:r>
              <w:rPr>
                <w:rFonts w:eastAsia="Times New Roman"/>
                <w:lang w:eastAsia="zh-CN"/>
              </w:rPr>
              <w:t xml:space="preserve"> dialing test control information.</w:t>
            </w:r>
          </w:p>
        </w:tc>
      </w:tr>
    </w:tbl>
    <w:p>
      <w:pPr>
        <w:jc w:val="both"/>
        <w:rPr>
          <w:color w:val="000000" w:themeColor="text1"/>
          <w14:textFill>
            <w14:solidFill>
              <w14:schemeClr w14:val="tx1"/>
            </w14:solidFill>
          </w14:textFill>
        </w:rPr>
      </w:pPr>
    </w:p>
    <w:p>
      <w:pPr>
        <w:pStyle w:val="3"/>
      </w:pPr>
      <w:bookmarkStart w:id="196" w:name="_Toc81404108"/>
      <w:bookmarkStart w:id="197" w:name="_Toc19871"/>
      <w:r>
        <w:t>7</w:t>
      </w:r>
      <w:r>
        <w:rPr>
          <w:rFonts w:hint="eastAsia"/>
          <w:lang w:eastAsia="zh-CN"/>
        </w:rPr>
        <w:t>.</w:t>
      </w:r>
      <w:r>
        <w:rPr>
          <w:lang w:eastAsia="zh-CN"/>
        </w:rPr>
        <w:t>3</w:t>
      </w:r>
      <w:r>
        <w:tab/>
      </w:r>
      <w:r>
        <w:t>Generic autonomous network level for fault management</w:t>
      </w:r>
      <w:bookmarkEnd w:id="196"/>
      <w:bookmarkEnd w:id="197"/>
    </w:p>
    <w:p>
      <w:pPr>
        <w:pStyle w:val="4"/>
        <w:ind w:left="0" w:firstLine="0"/>
        <w:rPr>
          <w:lang w:eastAsia="zh-CN"/>
        </w:rPr>
      </w:pPr>
      <w:bookmarkStart w:id="198" w:name="_Toc31256"/>
      <w:bookmarkStart w:id="199" w:name="_Toc81404109"/>
      <w:r>
        <w:rPr>
          <w:lang w:eastAsia="zh-CN"/>
        </w:rPr>
        <w:t>7.3.1</w:t>
      </w:r>
      <w:r>
        <w:rPr>
          <w:lang w:eastAsia="zh-CN"/>
        </w:rPr>
        <w:tab/>
      </w:r>
      <w:r>
        <w:rPr>
          <w:lang w:eastAsia="zh-CN"/>
        </w:rPr>
        <w:t>Generic workflow</w:t>
      </w:r>
      <w:bookmarkEnd w:id="198"/>
      <w:bookmarkEnd w:id="199"/>
    </w:p>
    <w:p>
      <w:pPr>
        <w:rPr>
          <w:lang w:eastAsia="zh-CN"/>
        </w:rPr>
      </w:pPr>
      <w:r>
        <w:rPr>
          <w:lang w:eastAsia="zh-CN"/>
        </w:rPr>
        <w:t>Following is the generic workflow for fault management:</w:t>
      </w:r>
    </w:p>
    <w:p>
      <w:pPr>
        <w:spacing w:after="120"/>
        <w:jc w:val="both"/>
      </w:pPr>
      <w:r>
        <w:rPr>
          <w:b/>
          <w:lang w:eastAsia="zh-CN"/>
        </w:rPr>
        <w:t>Intent handling:</w:t>
      </w:r>
    </w:p>
    <w:p>
      <w:pPr>
        <w:pStyle w:val="46"/>
        <w:jc w:val="both"/>
        <w:rPr>
          <w:lang w:eastAsia="zh-CN"/>
        </w:rPr>
      </w:pPr>
      <w:r>
        <w:rPr>
          <w:lang w:eastAsia="zh-CN"/>
        </w:rPr>
        <w:t>-</w:t>
      </w:r>
      <w:r>
        <w:rPr>
          <w:lang w:eastAsia="zh-CN"/>
        </w:rPr>
        <w:tab/>
      </w:r>
      <w:r>
        <w:rPr>
          <w:b/>
          <w:lang w:eastAsia="zh-CN"/>
        </w:rPr>
        <w:t>Task A:</w:t>
      </w:r>
      <w:r>
        <w:rPr>
          <w:lang w:eastAsia="zh-CN"/>
        </w:rPr>
        <w:t xml:space="preserve"> Fault management policies generation. </w:t>
      </w:r>
      <w:r>
        <w:t xml:space="preserve">The group of tasks </w:t>
      </w:r>
      <w:r>
        <w:rPr>
          <w:lang w:eastAsia="zh-CN"/>
        </w:rPr>
        <w:t>of generating the fault management related rules and/or policies (e.g., alarm filtering rules, fault recognition and root cause analysis policies, fault recovery policies) based on fault management intent (e.g. reduce fault recovery response time to a certain value, reduce network and service failure times to a certain value within a specific duration).</w:t>
      </w:r>
    </w:p>
    <w:p>
      <w:pPr>
        <w:pStyle w:val="46"/>
        <w:jc w:val="both"/>
        <w:rPr>
          <w:lang w:eastAsia="zh-CN"/>
        </w:rPr>
      </w:pPr>
      <w:r>
        <w:rPr>
          <w:lang w:eastAsia="zh-CN"/>
        </w:rPr>
        <w:t>-</w:t>
      </w:r>
      <w:r>
        <w:rPr>
          <w:lang w:eastAsia="zh-CN"/>
        </w:rPr>
        <w:tab/>
      </w:r>
      <w:r>
        <w:rPr>
          <w:b/>
          <w:lang w:eastAsia="zh-CN"/>
        </w:rPr>
        <w:t>Task B:</w:t>
      </w:r>
      <w:r>
        <w:rPr>
          <w:lang w:eastAsia="zh-CN"/>
        </w:rPr>
        <w:t xml:space="preserve"> Fault management intent fulfilment evaluation. The group of tasks of evaluating fault management intent fulfilment information </w:t>
      </w:r>
      <w:r>
        <w:t xml:space="preserve">(e.g. corresponding </w:t>
      </w:r>
      <w:r>
        <w:rPr>
          <w:lang w:eastAsia="zh-CN"/>
        </w:rPr>
        <w:t>fault recovery response time</w:t>
      </w:r>
      <w:r>
        <w:t xml:space="preserve"> is satisfied or not)</w:t>
      </w:r>
      <w:r>
        <w:rPr>
          <w:lang w:eastAsia="zh-CN"/>
        </w:rPr>
        <w:t>.</w:t>
      </w:r>
    </w:p>
    <w:p>
      <w:pPr>
        <w:spacing w:after="120"/>
        <w:jc w:val="both"/>
        <w:rPr>
          <w:b/>
          <w:lang w:eastAsia="zh-CN"/>
        </w:rPr>
      </w:pPr>
      <w:r>
        <w:rPr>
          <w:b/>
          <w:lang w:eastAsia="zh-CN"/>
        </w:rPr>
        <w:t>Awareness:</w:t>
      </w:r>
    </w:p>
    <w:p>
      <w:pPr>
        <w:pStyle w:val="46"/>
        <w:ind w:left="566" w:leftChars="141"/>
        <w:jc w:val="both"/>
        <w:rPr>
          <w:lang w:eastAsia="zh-CN"/>
        </w:rPr>
      </w:pPr>
      <w:r>
        <w:rPr>
          <w:lang w:eastAsia="zh-CN"/>
        </w:rPr>
        <w:t>-</w:t>
      </w:r>
      <w:r>
        <w:rPr>
          <w:lang w:eastAsia="zh-CN"/>
        </w:rPr>
        <w:tab/>
      </w:r>
      <w:r>
        <w:rPr>
          <w:b/>
          <w:lang w:eastAsia="zh-CN"/>
        </w:rPr>
        <w:t>Task C:</w:t>
      </w:r>
      <w:r>
        <w:rPr>
          <w:lang w:eastAsia="zh-CN"/>
        </w:rPr>
        <w:t xml:space="preserve"> Fault related information collection. </w:t>
      </w:r>
      <w:r>
        <w:t xml:space="preserve">The </w:t>
      </w:r>
      <w:r>
        <w:rPr>
          <w:lang w:eastAsia="zh-CN"/>
        </w:rPr>
        <w:t xml:space="preserve">group of </w:t>
      </w:r>
      <w:r>
        <w:t>tasks which</w:t>
      </w:r>
      <w:r>
        <w:rPr>
          <w:lang w:eastAsia="zh-CN"/>
        </w:rPr>
        <w:t xml:space="preserve"> collect the alarm information and other fault related information (e.g. performance information and configuration information etc.). </w:t>
      </w:r>
    </w:p>
    <w:p>
      <w:pPr>
        <w:pStyle w:val="46"/>
        <w:jc w:val="both"/>
        <w:rPr>
          <w:lang w:eastAsia="zh-CN"/>
        </w:rPr>
      </w:pPr>
      <w:r>
        <w:rPr>
          <w:lang w:eastAsia="zh-CN"/>
        </w:rPr>
        <w:t>-</w:t>
      </w:r>
      <w:r>
        <w:rPr>
          <w:lang w:eastAsia="zh-CN"/>
        </w:rPr>
        <w:tab/>
      </w:r>
      <w:r>
        <w:rPr>
          <w:b/>
          <w:lang w:eastAsia="zh-CN"/>
        </w:rPr>
        <w:t>Task D:</w:t>
      </w:r>
      <w:r>
        <w:rPr>
          <w:lang w:eastAsia="zh-CN"/>
        </w:rPr>
        <w:t xml:space="preserve"> Alarm filtering. </w:t>
      </w:r>
      <w:r>
        <w:t xml:space="preserve">The </w:t>
      </w:r>
      <w:r>
        <w:rPr>
          <w:lang w:eastAsia="zh-CN"/>
        </w:rPr>
        <w:t xml:space="preserve">group of </w:t>
      </w:r>
      <w:r>
        <w:t>tasks which</w:t>
      </w:r>
      <w:r>
        <w:rPr>
          <w:lang w:eastAsia="zh-CN"/>
        </w:rPr>
        <w:t xml:space="preserve"> filter the alarms collected in Task C based on the filtering rules specified. A single network fault may generate a large number of correlative alarms over space and time, therefore it is considered advantageous to have methods filtering the redundant alarms. Reporting only effective alarms without redundant alarms would improve the efficiency of alarm management.</w:t>
      </w:r>
    </w:p>
    <w:p>
      <w:pPr>
        <w:spacing w:after="120"/>
        <w:jc w:val="both"/>
        <w:rPr>
          <w:b/>
          <w:lang w:eastAsia="zh-CN"/>
        </w:rPr>
      </w:pPr>
      <w:r>
        <w:rPr>
          <w:b/>
          <w:lang w:eastAsia="zh-CN"/>
        </w:rPr>
        <w:t>Analysis:</w:t>
      </w:r>
    </w:p>
    <w:p>
      <w:pPr>
        <w:pStyle w:val="46"/>
        <w:jc w:val="both"/>
        <w:rPr>
          <w:lang w:eastAsia="zh-CN"/>
        </w:rPr>
      </w:pPr>
      <w:r>
        <w:rPr>
          <w:lang w:eastAsia="zh-CN"/>
        </w:rPr>
        <w:t>-</w:t>
      </w:r>
      <w:r>
        <w:rPr>
          <w:lang w:eastAsia="zh-CN"/>
        </w:rPr>
        <w:tab/>
      </w:r>
      <w:r>
        <w:rPr>
          <w:b/>
          <w:lang w:eastAsia="zh-CN"/>
        </w:rPr>
        <w:t>Task E:</w:t>
      </w:r>
      <w:r>
        <w:rPr>
          <w:lang w:eastAsia="zh-CN"/>
        </w:rPr>
        <w:t xml:space="preserve"> Fault recognition. </w:t>
      </w:r>
      <w:r>
        <w:t xml:space="preserve">The </w:t>
      </w:r>
      <w:r>
        <w:rPr>
          <w:lang w:eastAsia="zh-CN"/>
        </w:rPr>
        <w:t xml:space="preserve">group of </w:t>
      </w:r>
      <w:r>
        <w:t>tasks which</w:t>
      </w:r>
      <w:r>
        <w:rPr>
          <w:lang w:eastAsia="zh-CN"/>
        </w:rPr>
        <w:t xml:space="preserve"> recognize the fault based on the alarm information and other fault related information.</w:t>
      </w:r>
    </w:p>
    <w:p>
      <w:pPr>
        <w:pStyle w:val="46"/>
        <w:jc w:val="both"/>
        <w:rPr>
          <w:lang w:eastAsia="zh-CN"/>
        </w:rPr>
      </w:pPr>
      <w:r>
        <w:rPr>
          <w:lang w:eastAsia="zh-CN"/>
        </w:rPr>
        <w:t>-</w:t>
      </w:r>
      <w:r>
        <w:rPr>
          <w:lang w:eastAsia="zh-CN"/>
        </w:rPr>
        <w:tab/>
      </w:r>
      <w:r>
        <w:rPr>
          <w:b/>
          <w:lang w:eastAsia="zh-CN"/>
        </w:rPr>
        <w:t>Task F:</w:t>
      </w:r>
      <w:r>
        <w:rPr>
          <w:lang w:eastAsia="zh-CN"/>
        </w:rPr>
        <w:t xml:space="preserve"> Fault prediction. </w:t>
      </w:r>
      <w:r>
        <w:t xml:space="preserve">The </w:t>
      </w:r>
      <w:r>
        <w:rPr>
          <w:lang w:eastAsia="zh-CN"/>
        </w:rPr>
        <w:t xml:space="preserve">group of </w:t>
      </w:r>
      <w:r>
        <w:t>tasks which</w:t>
      </w:r>
      <w:r>
        <w:rPr>
          <w:lang w:eastAsia="zh-CN"/>
        </w:rPr>
        <w:t xml:space="preserve"> predict the potential fault and its category based on the performance information and other fault related information.</w:t>
      </w:r>
    </w:p>
    <w:p>
      <w:pPr>
        <w:pStyle w:val="46"/>
        <w:jc w:val="both"/>
        <w:rPr>
          <w:rFonts w:hint="eastAsia"/>
          <w:lang w:eastAsia="zh-CN"/>
        </w:rPr>
      </w:pPr>
      <w:r>
        <w:rPr>
          <w:lang w:eastAsia="zh-CN"/>
        </w:rPr>
        <w:t>-</w:t>
      </w:r>
      <w:r>
        <w:rPr>
          <w:lang w:eastAsia="zh-CN"/>
        </w:rPr>
        <w:tab/>
      </w:r>
      <w:r>
        <w:rPr>
          <w:b/>
          <w:lang w:eastAsia="zh-CN"/>
        </w:rPr>
        <w:t>Task G</w:t>
      </w:r>
      <w:r>
        <w:rPr>
          <w:lang w:eastAsia="zh-CN"/>
        </w:rPr>
        <w:t>: Fault demarcation. The group of tasks which analysis and determines the fault type and corresponding affected managed object (e.g. NE) based on the alarm information and other fault related information.</w:t>
      </w:r>
    </w:p>
    <w:p>
      <w:pPr>
        <w:pStyle w:val="46"/>
        <w:rPr>
          <w:lang w:eastAsia="zh-CN"/>
        </w:rPr>
      </w:pPr>
      <w:r>
        <w:rPr>
          <w:lang w:eastAsia="zh-CN"/>
        </w:rPr>
        <w:t>-</w:t>
      </w:r>
      <w:r>
        <w:rPr>
          <w:lang w:eastAsia="zh-CN"/>
        </w:rPr>
        <w:tab/>
      </w:r>
      <w:r>
        <w:rPr>
          <w:b/>
          <w:lang w:eastAsia="zh-CN"/>
        </w:rPr>
        <w:t>Task H:</w:t>
      </w:r>
      <w:r>
        <w:rPr>
          <w:lang w:eastAsia="zh-CN"/>
        </w:rPr>
        <w:t xml:space="preserve"> Fault root cause analysis (RCA). </w:t>
      </w:r>
      <w:r>
        <w:t xml:space="preserve">The </w:t>
      </w:r>
      <w:r>
        <w:rPr>
          <w:lang w:eastAsia="zh-CN"/>
        </w:rPr>
        <w:t xml:space="preserve">group of </w:t>
      </w:r>
      <w:r>
        <w:t>tasks which</w:t>
      </w:r>
      <w:r>
        <w:rPr>
          <w:lang w:eastAsia="zh-CN"/>
        </w:rPr>
        <w:t xml:space="preserve"> analyse the detailed root cause of the network</w:t>
      </w:r>
      <w:r>
        <w:rPr>
          <w:rFonts w:hint="eastAsia"/>
          <w:lang w:eastAsia="zh-CN"/>
        </w:rPr>
        <w:t xml:space="preserve"> </w:t>
      </w:r>
      <w:r>
        <w:rPr>
          <w:lang w:eastAsia="zh-CN"/>
        </w:rPr>
        <w:t>and service failure.</w:t>
      </w:r>
    </w:p>
    <w:p>
      <w:pPr>
        <w:pStyle w:val="46"/>
        <w:rPr>
          <w:lang w:eastAsia="zh-CN"/>
        </w:rPr>
      </w:pPr>
      <w:r>
        <w:rPr>
          <w:lang w:eastAsia="zh-CN"/>
        </w:rPr>
        <w:t>-</w:t>
      </w:r>
      <w:r>
        <w:rPr>
          <w:lang w:eastAsia="zh-CN"/>
        </w:rPr>
        <w:tab/>
      </w:r>
      <w:r>
        <w:rPr>
          <w:b/>
          <w:lang w:eastAsia="zh-CN"/>
        </w:rPr>
        <w:t xml:space="preserve">Task I: </w:t>
      </w:r>
      <w:r>
        <w:rPr>
          <w:lang w:eastAsia="zh-CN"/>
        </w:rPr>
        <w:t xml:space="preserve">Fault recovery mechanism analysis. </w:t>
      </w:r>
      <w:r>
        <w:t xml:space="preserve">The </w:t>
      </w:r>
      <w:r>
        <w:rPr>
          <w:lang w:eastAsia="zh-CN"/>
        </w:rPr>
        <w:t xml:space="preserve">group of </w:t>
      </w:r>
      <w:r>
        <w:t>tasks which</w:t>
      </w:r>
      <w:r>
        <w:rPr>
          <w:lang w:eastAsia="zh-CN"/>
        </w:rPr>
        <w:t xml:space="preserve"> analyse the possible fault recovery mechanisms based on the fault root cause, thereby generate the feasible options (e.g. recommended recovery </w:t>
      </w:r>
      <w:r>
        <w:rPr>
          <w:color w:val="000000"/>
          <w:sz w:val="21"/>
          <w:szCs w:val="21"/>
        </w:rPr>
        <w:t>solutions</w:t>
      </w:r>
      <w:r>
        <w:rPr>
          <w:lang w:eastAsia="zh-CN"/>
        </w:rPr>
        <w:t>).</w:t>
      </w:r>
    </w:p>
    <w:p>
      <w:pPr>
        <w:spacing w:after="120"/>
        <w:jc w:val="both"/>
        <w:rPr>
          <w:b/>
          <w:lang w:eastAsia="zh-CN"/>
        </w:rPr>
      </w:pPr>
      <w:r>
        <w:rPr>
          <w:b/>
          <w:lang w:eastAsia="zh-CN"/>
        </w:rPr>
        <w:t>Decision:</w:t>
      </w:r>
    </w:p>
    <w:p>
      <w:pPr>
        <w:pStyle w:val="46"/>
        <w:rPr>
          <w:lang w:eastAsia="zh-CN"/>
        </w:rPr>
      </w:pPr>
      <w:r>
        <w:rPr>
          <w:lang w:eastAsia="zh-CN"/>
        </w:rPr>
        <w:t>-</w:t>
      </w:r>
      <w:r>
        <w:rPr>
          <w:lang w:eastAsia="zh-CN"/>
        </w:rPr>
        <w:tab/>
      </w:r>
      <w:r>
        <w:rPr>
          <w:b/>
          <w:lang w:eastAsia="zh-CN"/>
        </w:rPr>
        <w:t xml:space="preserve">Task J: </w:t>
      </w:r>
      <w:r>
        <w:rPr>
          <w:lang w:eastAsia="zh-CN"/>
        </w:rPr>
        <w:t xml:space="preserve">Fault </w:t>
      </w:r>
      <w:r>
        <w:rPr>
          <w:rFonts w:eastAsia="Times New Roman"/>
          <w:lang w:eastAsia="zh-CN"/>
        </w:rPr>
        <w:t>management</w:t>
      </w:r>
      <w:r>
        <w:rPr>
          <w:lang w:eastAsia="zh-CN"/>
        </w:rPr>
        <w:t xml:space="preserve"> action evaluation and determination. </w:t>
      </w:r>
      <w:r>
        <w:t xml:space="preserve">The </w:t>
      </w:r>
      <w:r>
        <w:rPr>
          <w:lang w:eastAsia="zh-CN"/>
        </w:rPr>
        <w:t xml:space="preserve">group of </w:t>
      </w:r>
      <w:r>
        <w:t>tasks which</w:t>
      </w:r>
      <w:r>
        <w:rPr>
          <w:lang w:eastAsia="zh-CN"/>
        </w:rPr>
        <w:t xml:space="preserve"> evaluate the feasible options and determine the fault recovery solutions and other corresponding actions (e.g. clear of alarms, storage and retrieval of alarms).</w:t>
      </w:r>
    </w:p>
    <w:p>
      <w:pPr>
        <w:spacing w:after="120"/>
        <w:jc w:val="both"/>
        <w:rPr>
          <w:b/>
          <w:lang w:eastAsia="zh-CN"/>
        </w:rPr>
      </w:pPr>
      <w:r>
        <w:rPr>
          <w:b/>
          <w:lang w:eastAsia="zh-CN"/>
        </w:rPr>
        <w:t>Execution:</w:t>
      </w:r>
    </w:p>
    <w:p>
      <w:pPr>
        <w:pStyle w:val="46"/>
        <w:jc w:val="both"/>
        <w:rPr>
          <w:lang w:eastAsia="zh-CN"/>
        </w:rPr>
      </w:pPr>
      <w:r>
        <w:rPr>
          <w:lang w:eastAsia="zh-CN"/>
        </w:rPr>
        <w:t>-</w:t>
      </w:r>
      <w:r>
        <w:rPr>
          <w:lang w:eastAsia="zh-CN"/>
        </w:rPr>
        <w:tab/>
      </w:r>
      <w:r>
        <w:rPr>
          <w:b/>
          <w:lang w:eastAsia="zh-CN"/>
        </w:rPr>
        <w:t>Task K:</w:t>
      </w:r>
      <w:r>
        <w:rPr>
          <w:lang w:eastAsia="zh-CN"/>
        </w:rPr>
        <w:t xml:space="preserve"> Fault </w:t>
      </w:r>
      <w:r>
        <w:rPr>
          <w:rFonts w:eastAsia="Times New Roman"/>
          <w:lang w:eastAsia="zh-CN"/>
        </w:rPr>
        <w:t>management</w:t>
      </w:r>
      <w:r>
        <w:rPr>
          <w:lang w:eastAsia="zh-CN"/>
        </w:rPr>
        <w:t xml:space="preserve"> action execution. The group of tasks which execute the fault recovery actions and other corresponding actions.</w:t>
      </w:r>
    </w:p>
    <w:p>
      <w:pPr>
        <w:pStyle w:val="46"/>
        <w:ind w:hanging="1"/>
        <w:jc w:val="both"/>
        <w:rPr>
          <w:lang w:eastAsia="zh-CN"/>
        </w:rPr>
      </w:pPr>
      <w:r>
        <w:rPr>
          <w:lang w:eastAsia="zh-CN"/>
        </w:rPr>
        <w:t xml:space="preserve">Note: If the faulty resource has no redundancy (e.g. backup </w:t>
      </w:r>
      <w:r>
        <w:rPr>
          <w:rFonts w:eastAsia="Times New Roman"/>
          <w:lang w:eastAsia="zh-CN"/>
        </w:rPr>
        <w:t>equipment/board/battery/transport link</w:t>
      </w:r>
      <w:r>
        <w:rPr>
          <w:lang w:eastAsia="zh-CN"/>
        </w:rPr>
        <w:t xml:space="preserve">) and all the fall back </w:t>
      </w:r>
      <w:r>
        <w:t xml:space="preserve">recovery actions are not available nor effective, then the subsequent </w:t>
      </w:r>
      <w:r>
        <w:rPr>
          <w:lang w:eastAsia="zh-CN"/>
        </w:rPr>
        <w:t xml:space="preserve">fault recovery actions (e.g. </w:t>
      </w:r>
      <w:r>
        <w:rPr>
          <w:rFonts w:eastAsia="Times New Roman"/>
          <w:lang w:eastAsia="zh-CN"/>
        </w:rPr>
        <w:t>replace physical equipment/board/battery, repair the physical connector/fibre/cable, repair the power supply, etc.)</w:t>
      </w:r>
      <w:r>
        <w:rPr>
          <w:lang w:eastAsia="zh-CN"/>
        </w:rPr>
        <w:t xml:space="preserve"> are considered as beyond the capabilities of the </w:t>
      </w:r>
      <w:r>
        <w:rPr>
          <w:rFonts w:eastAsia="Times New Roman"/>
          <w:lang w:eastAsia="zh-CN"/>
        </w:rPr>
        <w:t>telecom</w:t>
      </w:r>
      <w:r>
        <w:rPr>
          <w:lang w:eastAsia="zh-CN"/>
        </w:rPr>
        <w:t xml:space="preserve"> system</w:t>
      </w:r>
      <w:r>
        <w:rPr>
          <w:rFonts w:eastAsia="Times New Roman"/>
          <w:lang w:eastAsia="zh-CN"/>
        </w:rPr>
        <w:t xml:space="preserve">. And those </w:t>
      </w:r>
      <w:r>
        <w:rPr>
          <w:lang w:eastAsia="zh-CN"/>
        </w:rPr>
        <w:t xml:space="preserve">actions execution is </w:t>
      </w:r>
      <w:r>
        <w:rPr>
          <w:rFonts w:eastAsia="Times New Roman"/>
          <w:lang w:eastAsia="zh-CN"/>
        </w:rPr>
        <w:t xml:space="preserve">excluded from the consideration of </w:t>
      </w:r>
      <w:r>
        <w:rPr>
          <w:lang w:eastAsia="zh-CN"/>
        </w:rPr>
        <w:t>autonomous network level classification.</w:t>
      </w:r>
    </w:p>
    <w:p>
      <w:pPr>
        <w:rPr>
          <w:lang w:eastAsia="zh-CN"/>
        </w:rPr>
      </w:pPr>
    </w:p>
    <w:p>
      <w:pPr>
        <w:pStyle w:val="4"/>
        <w:ind w:left="0" w:firstLine="0"/>
        <w:rPr>
          <w:lang w:eastAsia="zh-CN"/>
        </w:rPr>
      </w:pPr>
      <w:bookmarkStart w:id="200" w:name="_Toc81404110"/>
      <w:bookmarkStart w:id="201" w:name="_Toc21074"/>
      <w:r>
        <w:rPr>
          <w:lang w:eastAsia="zh-CN"/>
        </w:rPr>
        <w:t>7.3.2 Generic autonomous network level</w:t>
      </w:r>
      <w:bookmarkEnd w:id="200"/>
      <w:bookmarkEnd w:id="201"/>
    </w:p>
    <w:p>
      <w:pPr>
        <w:spacing w:after="120"/>
        <w:jc w:val="both"/>
        <w:rPr>
          <w:lang w:eastAsia="zh-CN"/>
        </w:rPr>
      </w:pPr>
      <w:r>
        <w:rPr>
          <w:lang w:eastAsia="zh-CN"/>
        </w:rPr>
        <w:t xml:space="preserve">Level 0: </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fault management workflow (Task A, Task B, Task C, Task D, Task E, Task F, Task G, Task H,  Task I,  Task J, Task K) are accomplished by human.</w:t>
      </w:r>
    </w:p>
    <w:p>
      <w:pPr>
        <w:spacing w:after="120"/>
        <w:jc w:val="both"/>
      </w:pPr>
      <w:r>
        <w:rPr>
          <w:lang w:eastAsia="zh-CN"/>
        </w:rPr>
        <w:t xml:space="preserve"> Level 1: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executes the tasks of fault related information collection to collect part of fault related information (including alarm information, performance metric, configuration data) </w:t>
      </w:r>
      <w:r>
        <w:rPr>
          <w:rFonts w:hint="eastAsia" w:eastAsia="Times New Roman"/>
          <w:lang w:eastAsia="zh-CN"/>
        </w:rPr>
        <w:t>(</w:t>
      </w:r>
      <w:r>
        <w:rPr>
          <w:rFonts w:eastAsia="Times New Roman"/>
          <w:lang w:eastAsia="zh-CN"/>
        </w:rPr>
        <w:t>Task C</w:t>
      </w:r>
      <w:r>
        <w:rPr>
          <w:rFonts w:hint="eastAsia" w:eastAsia="Times New Roman"/>
          <w:lang w:eastAsia="zh-CN"/>
        </w:rPr>
        <w:t>)</w:t>
      </w:r>
      <w:r>
        <w:rPr>
          <w:rFonts w:eastAsia="Times New Roman"/>
          <w:lang w:eastAsia="zh-CN"/>
        </w:rPr>
        <w:t xml:space="preserve"> automatically based on predefined rules, and the tasks of fault management action execution (Task K) based on specified action execution rules. Telecom system can also execute the tasks of alarm filtering (Task D) based on specified alarm filtering rules. </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fault management workflow (Task A, Task B, Task E, Task F, Task G, Task H,  Task I, Task J) are accomplished by human.</w:t>
      </w:r>
    </w:p>
    <w:p>
      <w:pPr>
        <w:spacing w:after="120"/>
        <w:jc w:val="both"/>
      </w:pPr>
      <w:r>
        <w:rPr>
          <w:lang w:eastAsia="zh-CN"/>
        </w:rPr>
        <w:t xml:space="preserve"> Level 2: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1, telecom system can additionally executes the tasks of </w:t>
      </w:r>
      <w:r>
        <w:rPr>
          <w:lang w:eastAsia="zh-CN"/>
        </w:rPr>
        <w:t>fault recognition</w:t>
      </w:r>
      <w:r>
        <w:rPr>
          <w:rFonts w:eastAsia="Times New Roman"/>
          <w:lang w:eastAsia="zh-CN"/>
        </w:rPr>
        <w:t xml:space="preserve"> (Task E) and fault demarcation (Task G) based on specified rules. In this level, telecom system can collect all fault related information (including environment data) based on specified rules (Task C).The tasks of fault management action execution (Task J) is fully accomplished by telecom system.</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(Task A, Task B, Task F, Task H, Task I, Task J) are accomplished by human.</w:t>
      </w:r>
    </w:p>
    <w:p>
      <w:pPr>
        <w:spacing w:after="120"/>
        <w:jc w:val="both"/>
      </w:pPr>
      <w:r>
        <w:rPr>
          <w:lang w:eastAsia="zh-CN"/>
        </w:rPr>
        <w:t xml:space="preserve"> Level 3: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2, telecom system can additionally execute the tasks of fault root cause analysis based on specified analysis policies (Task </w:t>
      </w:r>
      <w:r>
        <w:rPr>
          <w:rFonts w:hint="eastAsia" w:eastAsia="Times New Roman"/>
          <w:lang w:eastAsia="zh-CN"/>
        </w:rPr>
        <w:t>H</w:t>
      </w:r>
      <w:r>
        <w:rPr>
          <w:rFonts w:eastAsia="Times New Roman"/>
          <w:lang w:eastAsia="zh-CN"/>
        </w:rPr>
        <w:t xml:space="preserve">). For certain network faults, telecom system can also additionally execute the tasks of fault prediction (Task F), fault recovery mechanism analysis (Task H) and action evaluation and determination(Task I) based on specified fault management policies. The tasks of fault related information collection (Task C),alarm filtering (Task D), </w:t>
      </w:r>
      <w:r>
        <w:rPr>
          <w:lang w:eastAsia="zh-CN"/>
        </w:rPr>
        <w:t>fault recognition</w:t>
      </w:r>
      <w:r>
        <w:rPr>
          <w:rFonts w:eastAsia="Times New Roman"/>
          <w:lang w:eastAsia="zh-CN"/>
        </w:rPr>
        <w:t xml:space="preserve"> (Task E) and fault demarcation (Task G) are fully accomplished by telecom system.</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(Task A</w:t>
      </w:r>
      <w:r>
        <w:rPr>
          <w:rFonts w:ascii="宋体" w:hAnsi="宋体"/>
          <w:lang w:eastAsia="zh-CN"/>
        </w:rPr>
        <w:t xml:space="preserve">, </w:t>
      </w:r>
      <w:r>
        <w:rPr>
          <w:rFonts w:eastAsia="Times New Roman"/>
          <w:lang w:eastAsia="zh-CN"/>
        </w:rPr>
        <w:t>Task B) are accomplished by human.</w:t>
      </w:r>
    </w:p>
    <w:p>
      <w:pPr>
        <w:spacing w:after="120"/>
        <w:jc w:val="both"/>
        <w:rPr>
          <w:lang w:eastAsia="zh-CN"/>
        </w:rPr>
      </w:pPr>
      <w:r>
        <w:rPr>
          <w:lang w:eastAsia="zh-CN"/>
        </w:rPr>
        <w:t xml:space="preserve"> Level 4: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3, for certain scenario, telecom system additionally execute the tasks of </w:t>
      </w:r>
      <w:r>
        <w:rPr>
          <w:lang w:eastAsia="zh-CN"/>
        </w:rPr>
        <w:t>fault management policies generation</w:t>
      </w:r>
      <w:r>
        <w:rPr>
          <w:rFonts w:eastAsia="Times New Roman"/>
          <w:lang w:eastAsia="zh-CN"/>
        </w:rPr>
        <w:t xml:space="preserve"> (Task A) and </w:t>
      </w:r>
      <w:r>
        <w:rPr>
          <w:lang w:eastAsia="zh-CN"/>
        </w:rPr>
        <w:t xml:space="preserve">fault management intent fulfilment information evaluation (Task B) based on </w:t>
      </w:r>
      <w:r>
        <w:rPr>
          <w:rFonts w:eastAsia="Times New Roman"/>
          <w:lang w:eastAsia="zh-CN"/>
        </w:rPr>
        <w:t>specified</w:t>
      </w:r>
      <w:r>
        <w:rPr>
          <w:lang w:eastAsia="zh-CN"/>
        </w:rPr>
        <w:t xml:space="preserve"> intent handling policies</w:t>
      </w:r>
      <w:r>
        <w:rPr>
          <w:rFonts w:eastAsia="Times New Roman"/>
          <w:lang w:eastAsia="zh-CN"/>
        </w:rPr>
        <w:t xml:space="preserve">. The tasks of fault prediction (Task F), fault root cause analysis (Task H), fault recovery mechanism analysis (Task I) and action generation (Task J) are accomplished automatically by telecom system without human intervention. </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Intent handling policies can be pre-defined and specified by human.</w:t>
      </w:r>
    </w:p>
    <w:p>
      <w:pPr>
        <w:spacing w:after="120"/>
        <w:jc w:val="both"/>
      </w:pPr>
      <w:r>
        <w:rPr>
          <w:lang w:eastAsia="zh-CN"/>
        </w:rPr>
        <w:t xml:space="preserve"> Level 5: </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The entire </w:t>
      </w:r>
      <w:r>
        <w:rPr>
          <w:lang w:eastAsia="zh-CN"/>
        </w:rPr>
        <w:t>fault management</w:t>
      </w:r>
      <w:r>
        <w:rPr>
          <w:rFonts w:eastAsia="Times New Roman"/>
          <w:lang w:eastAsia="zh-CN"/>
        </w:rPr>
        <w:t xml:space="preserve"> workflows is accomplished by telecom system without human intervention and human predefined rules or policies.</w:t>
      </w:r>
    </w:p>
    <w:p>
      <w:pPr>
        <w:pStyle w:val="46"/>
        <w:overflowPunct w:val="0"/>
        <w:autoSpaceDE w:val="0"/>
        <w:autoSpaceDN w:val="0"/>
        <w:adjustRightInd w:val="0"/>
        <w:textAlignment w:val="baseline"/>
        <w:rPr>
          <w:lang w:eastAsia="zh-CN"/>
        </w:rPr>
      </w:pPr>
      <w:r>
        <w:rPr>
          <w:rFonts w:eastAsia="Times New Roman"/>
          <w:lang w:eastAsia="zh-CN"/>
        </w:rPr>
        <w:t>-</w:t>
      </w:r>
      <w:r>
        <w:rPr>
          <w:rFonts w:eastAsia="Times New Roman"/>
          <w:lang w:eastAsia="zh-CN"/>
        </w:rPr>
        <w:tab/>
      </w:r>
      <w:r>
        <w:rPr>
          <w:lang w:eastAsia="zh-CN"/>
        </w:rPr>
        <w:t xml:space="preserve">Human can optionally supervise the fault </w:t>
      </w:r>
      <w:r>
        <w:rPr>
          <w:rFonts w:eastAsia="Times New Roman"/>
          <w:lang w:eastAsia="zh-CN"/>
        </w:rPr>
        <w:t>management</w:t>
      </w:r>
      <w:r>
        <w:rPr>
          <w:lang w:eastAsia="zh-CN"/>
        </w:rPr>
        <w:t xml:space="preserve"> action generated by </w:t>
      </w:r>
      <w:r>
        <w:t>telecom</w:t>
      </w:r>
      <w:r>
        <w:rPr>
          <w:lang w:eastAsia="zh-CN"/>
        </w:rPr>
        <w:t xml:space="preserve"> system.</w:t>
      </w:r>
    </w:p>
    <w:p>
      <w:pPr>
        <w:pStyle w:val="46"/>
        <w:overflowPunct w:val="0"/>
        <w:autoSpaceDE w:val="0"/>
        <w:autoSpaceDN w:val="0"/>
        <w:adjustRightInd w:val="0"/>
        <w:ind w:left="0" w:firstLine="0"/>
        <w:jc w:val="center"/>
        <w:textAlignment w:val="baseline"/>
        <w:rPr>
          <w:rFonts w:eastAsia="Times New Roman"/>
          <w:lang w:eastAsia="zh-CN"/>
        </w:rPr>
      </w:pPr>
      <w:r>
        <w:rPr>
          <w:rFonts w:eastAsia="Times New Roman"/>
          <w:lang w:val="en-US" w:eastAsia="zh-CN"/>
        </w:rPr>
        <w:drawing>
          <wp:inline distT="0" distB="0" distL="0" distR="0">
            <wp:extent cx="6120130" cy="249110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20130" cy="2491105"/>
                    </a:xfrm>
                    <a:prstGeom prst="rect">
                      <a:avLst/>
                    </a:prstGeom>
                    <a:noFill/>
                  </pic:spPr>
                </pic:pic>
              </a:graphicData>
            </a:graphic>
          </wp:inline>
        </w:drawing>
      </w:r>
    </w:p>
    <w:p>
      <w:pPr>
        <w:pStyle w:val="46"/>
        <w:overflowPunct w:val="0"/>
        <w:autoSpaceDE w:val="0"/>
        <w:autoSpaceDN w:val="0"/>
        <w:adjustRightInd w:val="0"/>
        <w:ind w:left="0" w:firstLine="0"/>
        <w:jc w:val="center"/>
        <w:textAlignment w:val="baseline"/>
        <w:rPr>
          <w:rFonts w:eastAsia="Times New Roman"/>
          <w:lang w:eastAsia="zh-CN"/>
        </w:rPr>
      </w:pPr>
      <w:r>
        <w:rPr>
          <w:rFonts w:ascii="Arial" w:hAnsi="Arial" w:eastAsia="Times New Roman"/>
          <w:b/>
          <w:lang w:eastAsia="zh-CN"/>
        </w:rPr>
        <w:t>Figure 7.3.2-1: Generic classification of autonomous network level for fault management</w:t>
      </w:r>
    </w:p>
    <w:p/>
    <w:p>
      <w:pPr>
        <w:pStyle w:val="4"/>
        <w:ind w:left="0" w:firstLine="0"/>
        <w:rPr>
          <w:rFonts w:hint="default"/>
          <w:lang w:val="en-US" w:eastAsia="zh-CN"/>
        </w:rPr>
      </w:pPr>
      <w:bookmarkStart w:id="202" w:name="_Toc81404111"/>
      <w:bookmarkStart w:id="203" w:name="_Toc12580"/>
      <w:r>
        <w:rPr>
          <w:lang w:eastAsia="zh-CN"/>
        </w:rPr>
        <w:t>7.3.3 Generic autonomy capability description</w:t>
      </w:r>
      <w:bookmarkEnd w:id="202"/>
      <w:r>
        <w:rPr>
          <w:rFonts w:hint="eastAsia"/>
          <w:lang w:val="en-US" w:eastAsia="zh-CN"/>
        </w:rPr>
        <w:t xml:space="preserve"> for management system</w:t>
      </w:r>
      <w:bookmarkEnd w:id="203"/>
    </w:p>
    <w:p>
      <w:pPr>
        <w:jc w:val="both"/>
        <w:rPr>
          <w:kern w:val="2"/>
          <w:szCs w:val="18"/>
          <w:lang w:eastAsia="zh-CN" w:bidi="ar-KW"/>
        </w:rPr>
      </w:pPr>
      <w:r>
        <w:rPr>
          <w:b/>
        </w:rPr>
        <w:t>Level 1 for Fault Managemen</w:t>
      </w:r>
      <w:r>
        <w:rPr>
          <w:rFonts w:hint="eastAsia"/>
          <w:b/>
          <w:lang w:val="en-US" w:eastAsia="zh-CN"/>
        </w:rPr>
        <w:t>t</w:t>
      </w:r>
      <w:r>
        <w:rPr>
          <w:b/>
        </w:rPr>
        <w:t>:</w:t>
      </w:r>
      <w:r>
        <w:rPr>
          <w:kern w:val="2"/>
          <w:szCs w:val="18"/>
          <w:lang w:eastAsia="zh-CN" w:bidi="ar-KW"/>
        </w:rPr>
        <w:t xml:space="preserve"> The 3GPP management system has the following autonomy capabilities:</w:t>
      </w:r>
    </w:p>
    <w:p>
      <w:pPr>
        <w:numPr>
          <w:ilvl w:val="0"/>
          <w:numId w:val="2"/>
        </w:numPr>
        <w:jc w:val="both"/>
        <w:rPr>
          <w:kern w:val="2"/>
          <w:szCs w:val="18"/>
          <w:lang w:eastAsia="zh-CN" w:bidi="ar-KW"/>
        </w:rPr>
      </w:pPr>
      <w:r>
        <w:rPr>
          <w:lang w:eastAsia="zh-CN"/>
        </w:rPr>
        <w:t>Execute the network</w:t>
      </w:r>
      <w:r>
        <w:rPr>
          <w:rFonts w:eastAsia="Times New Roman"/>
          <w:lang w:eastAsia="zh-CN"/>
        </w:rPr>
        <w:t xml:space="preserve"> recovery actions</w:t>
      </w:r>
      <w:r>
        <w:rPr>
          <w:kern w:val="2"/>
          <w:szCs w:val="18"/>
          <w:lang w:eastAsia="zh-CN" w:bidi="ar-KW"/>
        </w:rPr>
        <w:t xml:space="preserve"> (including </w:t>
      </w:r>
      <w:r>
        <w:rPr>
          <w:lang w:eastAsia="zh-CN"/>
        </w:rPr>
        <w:t xml:space="preserve">reset the hardware/software, switch to the backup hardware, rollback to the backup software/firmware) with corresponding network elements </w:t>
      </w:r>
      <w:r>
        <w:rPr>
          <w:rFonts w:eastAsia="Times New Roman"/>
          <w:lang w:eastAsia="zh-CN"/>
        </w:rPr>
        <w:t xml:space="preserve">based on the specified </w:t>
      </w:r>
      <w:r>
        <w:rPr>
          <w:lang w:eastAsia="zh-CN"/>
        </w:rPr>
        <w:t>fault recovery</w:t>
      </w:r>
      <w:r>
        <w:rPr>
          <w:rFonts w:eastAsia="Times New Roman"/>
          <w:lang w:eastAsia="zh-CN"/>
        </w:rPr>
        <w:t xml:space="preserve"> </w:t>
      </w:r>
      <w:r>
        <w:rPr>
          <w:rFonts w:hint="eastAsia" w:eastAsia="Times New Roman"/>
          <w:lang w:eastAsia="zh-CN"/>
        </w:rPr>
        <w:t>control information</w:t>
      </w:r>
      <w:r>
        <w:rPr>
          <w:kern w:val="2"/>
          <w:szCs w:val="18"/>
          <w:lang w:eastAsia="zh-CN" w:bidi="ar-KW"/>
        </w:rPr>
        <w:t>.</w:t>
      </w:r>
    </w:p>
    <w:p>
      <w:pPr>
        <w:numPr>
          <w:ilvl w:val="0"/>
          <w:numId w:val="2"/>
        </w:numPr>
        <w:jc w:val="both"/>
        <w:rPr>
          <w:kern w:val="2"/>
          <w:szCs w:val="18"/>
          <w:lang w:eastAsia="zh-CN" w:bidi="ar-KW"/>
        </w:rPr>
      </w:pPr>
      <w:r>
        <w:rPr>
          <w:kern w:val="2"/>
          <w:szCs w:val="18"/>
          <w:lang w:eastAsia="zh-CN" w:bidi="ar-KW"/>
        </w:rPr>
        <w:t xml:space="preserve">Obtain </w:t>
      </w:r>
      <w:r>
        <w:rPr>
          <w:rFonts w:eastAsia="Times New Roman"/>
          <w:lang w:eastAsia="zh-CN"/>
        </w:rPr>
        <w:t>fault related data (including alarms</w:t>
      </w:r>
      <w:r>
        <w:rPr>
          <w:lang w:eastAsia="zh-CN"/>
        </w:rPr>
        <w:t>, events, signaling data</w:t>
      </w:r>
      <w:r>
        <w:rPr>
          <w:rFonts w:eastAsia="Times New Roman"/>
          <w:lang w:eastAsia="zh-CN"/>
        </w:rPr>
        <w:t xml:space="preserve">, performance data, </w:t>
      </w:r>
      <w:r>
        <w:rPr>
          <w:lang w:eastAsia="zh-CN"/>
        </w:rPr>
        <w:t>configuration data</w:t>
      </w:r>
      <w:r>
        <w:rPr>
          <w:rFonts w:eastAsia="Times New Roman"/>
          <w:lang w:eastAsia="zh-CN"/>
        </w:rPr>
        <w:t xml:space="preserve"> and environment data) based on specified collection </w:t>
      </w:r>
      <w:r>
        <w:rPr>
          <w:rFonts w:hint="eastAsia" w:eastAsia="Times New Roman"/>
          <w:lang w:eastAsia="zh-CN"/>
        </w:rPr>
        <w:t>control information</w:t>
      </w:r>
      <w:r>
        <w:rPr>
          <w:rFonts w:eastAsia="Times New Roman"/>
          <w:lang w:eastAsia="zh-CN"/>
        </w:rPr>
        <w:t>.</w:t>
      </w:r>
      <w:r>
        <w:rPr>
          <w:kern w:val="2"/>
          <w:szCs w:val="18"/>
          <w:lang w:eastAsia="zh-CN" w:bidi="ar-KW"/>
        </w:rPr>
        <w:t xml:space="preserve"> </w:t>
      </w:r>
    </w:p>
    <w:p>
      <w:pPr>
        <w:numPr>
          <w:ilvl w:val="0"/>
          <w:numId w:val="2"/>
        </w:numPr>
        <w:jc w:val="both"/>
        <w:rPr>
          <w:kern w:val="2"/>
          <w:szCs w:val="18"/>
          <w:lang w:eastAsia="zh-CN" w:bidi="ar-KW"/>
        </w:rPr>
      </w:pPr>
      <w:r>
        <w:rPr>
          <w:b w:val="0"/>
        </w:rPr>
        <w:t>F</w:t>
      </w:r>
      <w:r>
        <w:rPr>
          <w:rFonts w:eastAsia="Times New Roman"/>
          <w:lang w:eastAsia="zh-CN"/>
        </w:rPr>
        <w:t xml:space="preserve">ilter the alarms based on the specified filtering </w:t>
      </w:r>
      <w:r>
        <w:rPr>
          <w:rFonts w:hint="eastAsia" w:eastAsia="Times New Roman"/>
          <w:lang w:eastAsia="zh-CN"/>
        </w:rPr>
        <w:t>control information</w:t>
      </w:r>
      <w:r>
        <w:rPr>
          <w:rFonts w:eastAsia="Times New Roman"/>
          <w:lang w:eastAsia="zh-CN"/>
        </w:rPr>
        <w:t>.</w:t>
      </w:r>
    </w:p>
    <w:p>
      <w:pPr>
        <w:rPr>
          <w:lang w:eastAsia="zh-CN"/>
        </w:rPr>
      </w:pPr>
    </w:p>
    <w:p>
      <w:pPr>
        <w:jc w:val="both"/>
        <w:rPr>
          <w:kern w:val="2"/>
          <w:szCs w:val="18"/>
          <w:lang w:eastAsia="zh-CN" w:bidi="ar-KW"/>
        </w:rPr>
      </w:pPr>
      <w:r>
        <w:rPr>
          <w:b/>
        </w:rPr>
        <w:t>Level 2 for Fault Management:</w:t>
      </w:r>
      <w:r>
        <w:rPr>
          <w:rFonts w:eastAsia="Times New Roman"/>
          <w:lang w:eastAsia="zh-CN"/>
        </w:rPr>
        <w:t xml:space="preserve"> </w:t>
      </w:r>
      <w:r>
        <w:rPr>
          <w:kern w:val="2"/>
          <w:szCs w:val="18"/>
          <w:lang w:eastAsia="zh-CN" w:bidi="ar-KW"/>
        </w:rPr>
        <w:t>The 3GPP management system has the following autonomy capabilities:</w:t>
      </w:r>
    </w:p>
    <w:p>
      <w:pPr>
        <w:numPr>
          <w:ilvl w:val="0"/>
          <w:numId w:val="2"/>
        </w:numPr>
        <w:jc w:val="both"/>
        <w:rPr>
          <w:rFonts w:eastAsia="Times New Roman"/>
          <w:lang w:eastAsia="zh-CN"/>
        </w:rPr>
      </w:pPr>
      <w:r>
        <w:rPr>
          <w:rFonts w:eastAsia="Times New Roman"/>
          <w:lang w:eastAsia="zh-CN"/>
        </w:rPr>
        <w:t xml:space="preserve">Identify the fault based on specified fault recognition </w:t>
      </w:r>
      <w:r>
        <w:rPr>
          <w:rFonts w:hint="eastAsia" w:eastAsia="Times New Roman"/>
          <w:lang w:eastAsia="zh-CN"/>
        </w:rPr>
        <w:t>control information</w:t>
      </w:r>
      <w:r>
        <w:rPr>
          <w:rFonts w:eastAsia="Times New Roman"/>
          <w:lang w:eastAsia="zh-CN"/>
        </w:rPr>
        <w:t>.</w:t>
      </w:r>
    </w:p>
    <w:p>
      <w:pPr>
        <w:numPr>
          <w:ilvl w:val="0"/>
          <w:numId w:val="2"/>
        </w:numPr>
        <w:jc w:val="both"/>
        <w:rPr>
          <w:rFonts w:eastAsia="Times New Roman"/>
          <w:lang w:eastAsia="zh-CN"/>
        </w:rPr>
      </w:pPr>
      <w:r>
        <w:rPr>
          <w:b w:val="0"/>
        </w:rPr>
        <w:t>D</w:t>
      </w:r>
      <w:r>
        <w:rPr>
          <w:rFonts w:eastAsia="Times New Roman"/>
          <w:lang w:eastAsia="zh-CN"/>
        </w:rPr>
        <w:t xml:space="preserve">emarcate the fault type and corresponding affected managed object (e.g. NE) based on specified fault demarcation </w:t>
      </w:r>
      <w:r>
        <w:rPr>
          <w:rFonts w:hint="eastAsia" w:eastAsia="Times New Roman"/>
          <w:lang w:eastAsia="zh-CN"/>
        </w:rPr>
        <w:t>control information</w:t>
      </w:r>
      <w:r>
        <w:rPr>
          <w:rFonts w:eastAsia="Times New Roman"/>
          <w:lang w:eastAsia="zh-CN"/>
        </w:rPr>
        <w:t>.</w:t>
      </w:r>
    </w:p>
    <w:p>
      <w:pPr>
        <w:jc w:val="both"/>
        <w:rPr>
          <w:lang w:eastAsia="zh-CN"/>
        </w:rPr>
      </w:pPr>
    </w:p>
    <w:p>
      <w:pPr>
        <w:jc w:val="both"/>
        <w:rPr>
          <w:kern w:val="2"/>
          <w:szCs w:val="18"/>
          <w:lang w:eastAsia="zh-CN" w:bidi="ar-KW"/>
        </w:rPr>
      </w:pPr>
      <w:r>
        <w:rPr>
          <w:b/>
        </w:rPr>
        <w:t>Level 3 for Fault Management:</w:t>
      </w:r>
      <w:r>
        <w:rPr>
          <w:kern w:val="2"/>
          <w:szCs w:val="18"/>
          <w:lang w:eastAsia="zh-CN" w:bidi="ar-KW"/>
        </w:rPr>
        <w:t xml:space="preserve"> The 3GPP management system has the following autonomy capabilities:</w:t>
      </w:r>
    </w:p>
    <w:p>
      <w:pPr>
        <w:numPr>
          <w:ilvl w:val="0"/>
          <w:numId w:val="2"/>
        </w:numPr>
        <w:jc w:val="both"/>
        <w:rPr>
          <w:rFonts w:eastAsia="宋体"/>
          <w:kern w:val="2"/>
          <w:szCs w:val="18"/>
          <w:lang w:eastAsia="zh-CN" w:bidi="ar-KW"/>
        </w:rPr>
      </w:pPr>
      <w:r>
        <w:rPr>
          <w:kern w:val="2"/>
          <w:szCs w:val="18"/>
          <w:lang w:eastAsia="zh-CN" w:bidi="ar-KW"/>
        </w:rPr>
        <w:t xml:space="preserve"> Analyse</w:t>
      </w:r>
      <w:r>
        <w:rPr>
          <w:rFonts w:eastAsia="Times New Roman"/>
          <w:lang w:eastAsia="zh-CN"/>
        </w:rPr>
        <w:t xml:space="preserve"> the root cause of the network fault based on specified fault root cause analysis </w:t>
      </w:r>
      <w:r>
        <w:rPr>
          <w:rFonts w:hint="eastAsia" w:eastAsia="Times New Roman"/>
          <w:lang w:eastAsia="zh-CN"/>
        </w:rPr>
        <w:t>control information</w:t>
      </w:r>
      <w:r>
        <w:rPr>
          <w:rFonts w:eastAsia="Times New Roman"/>
          <w:lang w:eastAsia="zh-CN"/>
        </w:rPr>
        <w:t>.</w:t>
      </w:r>
    </w:p>
    <w:p>
      <w:pPr>
        <w:numPr>
          <w:ilvl w:val="0"/>
          <w:numId w:val="2"/>
        </w:numPr>
        <w:jc w:val="both"/>
        <w:rPr>
          <w:rFonts w:eastAsia="Times New Roman"/>
          <w:lang w:eastAsia="zh-CN"/>
        </w:rPr>
      </w:pPr>
      <w:r>
        <w:rPr>
          <w:kern w:val="2"/>
          <w:szCs w:val="18"/>
          <w:lang w:eastAsia="zh-CN" w:bidi="ar-KW"/>
        </w:rPr>
        <w:t xml:space="preserve">Analyse and </w:t>
      </w:r>
      <w:r>
        <w:rPr>
          <w:rFonts w:eastAsia="Times New Roman"/>
          <w:lang w:eastAsia="zh-CN"/>
        </w:rPr>
        <w:t xml:space="preserve">generate the recommended fault recovery mechanism and determine the fault recover actions to be executed based on specified fault recovery mechanism analysis and decision </w:t>
      </w:r>
      <w:r>
        <w:rPr>
          <w:rFonts w:hint="eastAsia" w:eastAsia="Times New Roman"/>
          <w:lang w:eastAsia="zh-CN"/>
        </w:rPr>
        <w:t>control information</w:t>
      </w:r>
      <w:r>
        <w:rPr>
          <w:rFonts w:eastAsia="Times New Roman"/>
          <w:lang w:eastAsia="zh-CN"/>
        </w:rPr>
        <w:t>.</w:t>
      </w:r>
    </w:p>
    <w:p>
      <w:pPr>
        <w:numPr>
          <w:ilvl w:val="0"/>
          <w:numId w:val="2"/>
        </w:numPr>
        <w:jc w:val="both"/>
        <w:rPr>
          <w:kern w:val="2"/>
          <w:szCs w:val="18"/>
          <w:lang w:eastAsia="zh-CN" w:bidi="ar-KW"/>
        </w:rPr>
      </w:pPr>
      <w:r>
        <w:rPr>
          <w:b w:val="0"/>
        </w:rPr>
        <w:t>P</w:t>
      </w:r>
      <w:r>
        <w:rPr>
          <w:kern w:val="2"/>
          <w:szCs w:val="18"/>
          <w:lang w:eastAsia="zh-CN" w:bidi="ar-KW"/>
        </w:rPr>
        <w:t xml:space="preserve">redict the potential </w:t>
      </w:r>
      <w:r>
        <w:rPr>
          <w:rFonts w:eastAsia="Times New Roman"/>
          <w:lang w:eastAsia="zh-CN"/>
        </w:rPr>
        <w:t>fault.</w:t>
      </w:r>
    </w:p>
    <w:p>
      <w:pPr>
        <w:jc w:val="both"/>
        <w:rPr>
          <w:kern w:val="2"/>
          <w:szCs w:val="18"/>
          <w:lang w:eastAsia="zh-CN" w:bidi="ar-KW"/>
        </w:rPr>
      </w:pPr>
    </w:p>
    <w:p>
      <w:pPr>
        <w:jc w:val="both"/>
        <w:rPr>
          <w:kern w:val="2"/>
          <w:szCs w:val="18"/>
          <w:lang w:eastAsia="zh-CN" w:bidi="ar-KW"/>
        </w:rPr>
      </w:pPr>
      <w:r>
        <w:rPr>
          <w:b/>
        </w:rPr>
        <w:t>Level 4 for Fault Management:</w:t>
      </w:r>
      <w:r>
        <w:rPr>
          <w:kern w:val="2"/>
          <w:szCs w:val="18"/>
          <w:lang w:eastAsia="zh-CN" w:bidi="ar-KW"/>
        </w:rPr>
        <w:t xml:space="preserve"> The 3GPP management system has the following autonomy capabilities:</w:t>
      </w:r>
    </w:p>
    <w:p>
      <w:pPr>
        <w:numPr>
          <w:ilvl w:val="0"/>
          <w:numId w:val="2"/>
        </w:numPr>
        <w:jc w:val="both"/>
        <w:rPr>
          <w:rFonts w:eastAsia="Times New Roman"/>
          <w:lang w:eastAsia="zh-CN"/>
        </w:rPr>
      </w:pPr>
      <w:r>
        <w:rPr>
          <w:rFonts w:eastAsia="Times New Roman"/>
          <w:lang w:eastAsia="zh-CN"/>
        </w:rPr>
        <w:t xml:space="preserve">Generate or update </w:t>
      </w:r>
      <w:r>
        <w:rPr>
          <w:lang w:eastAsia="zh-CN"/>
        </w:rPr>
        <w:t>fault management</w:t>
      </w:r>
      <w:r>
        <w:rPr>
          <w:rFonts w:eastAsia="Times New Roman"/>
          <w:lang w:eastAsia="zh-CN"/>
        </w:rPr>
        <w:t xml:space="preserve"> </w:t>
      </w:r>
      <w:r>
        <w:rPr>
          <w:rFonts w:hint="eastAsia" w:eastAsia="Times New Roman"/>
          <w:lang w:eastAsia="zh-CN"/>
        </w:rPr>
        <w:t>control information</w:t>
      </w:r>
      <w:r>
        <w:rPr>
          <w:rFonts w:eastAsia="Times New Roman"/>
          <w:lang w:eastAsia="zh-CN"/>
        </w:rPr>
        <w:t xml:space="preserve"> according to </w:t>
      </w:r>
      <w:r>
        <w:rPr>
          <w:lang w:eastAsia="zh-CN"/>
        </w:rPr>
        <w:t>fault management</w:t>
      </w:r>
      <w:r>
        <w:rPr>
          <w:rFonts w:eastAsia="Times New Roman"/>
          <w:lang w:eastAsia="zh-CN"/>
        </w:rPr>
        <w:t xml:space="preserve"> intent based on specified intent translation </w:t>
      </w:r>
      <w:r>
        <w:rPr>
          <w:rFonts w:hint="eastAsia" w:eastAsia="Times New Roman"/>
          <w:lang w:eastAsia="zh-CN"/>
        </w:rPr>
        <w:t>control information</w:t>
      </w:r>
      <w:r>
        <w:rPr>
          <w:rFonts w:eastAsia="Times New Roman"/>
          <w:lang w:eastAsia="zh-CN"/>
        </w:rPr>
        <w:t xml:space="preserve">. </w:t>
      </w:r>
    </w:p>
    <w:p>
      <w:pPr>
        <w:numPr>
          <w:ilvl w:val="0"/>
          <w:numId w:val="2"/>
        </w:numPr>
        <w:jc w:val="both"/>
        <w:rPr>
          <w:rFonts w:eastAsia="Times New Roman"/>
          <w:lang w:eastAsia="zh-CN"/>
        </w:rPr>
      </w:pPr>
      <w:r>
        <w:rPr>
          <w:b w:val="0"/>
        </w:rPr>
        <w:t>E</w:t>
      </w:r>
      <w:r>
        <w:rPr>
          <w:rFonts w:eastAsia="Times New Roman"/>
          <w:lang w:eastAsia="zh-CN"/>
        </w:rPr>
        <w:t xml:space="preserve">valuate </w:t>
      </w:r>
      <w:r>
        <w:rPr>
          <w:lang w:eastAsia="zh-CN"/>
        </w:rPr>
        <w:t>fault management</w:t>
      </w:r>
      <w:r>
        <w:rPr>
          <w:rFonts w:eastAsia="Times New Roman"/>
          <w:lang w:eastAsia="zh-CN"/>
        </w:rPr>
        <w:t xml:space="preserve"> intent fulfilment based on specified intent evaluation </w:t>
      </w:r>
      <w:r>
        <w:rPr>
          <w:rFonts w:hint="eastAsia" w:eastAsia="Times New Roman"/>
          <w:lang w:eastAsia="zh-CN"/>
        </w:rPr>
        <w:t>control information</w:t>
      </w:r>
      <w:r>
        <w:rPr>
          <w:rFonts w:eastAsia="Times New Roman"/>
          <w:lang w:eastAsia="zh-CN"/>
        </w:rPr>
        <w:t xml:space="preserve">. </w:t>
      </w:r>
    </w:p>
    <w:p>
      <w:pPr>
        <w:jc w:val="both"/>
        <w:rPr>
          <w:kern w:val="2"/>
          <w:szCs w:val="18"/>
          <w:lang w:eastAsia="zh-CN" w:bidi="ar-KW"/>
        </w:rPr>
      </w:pPr>
    </w:p>
    <w:p>
      <w:pPr>
        <w:jc w:val="both"/>
        <w:rPr>
          <w:kern w:val="2"/>
          <w:szCs w:val="18"/>
          <w:lang w:eastAsia="zh-CN" w:bidi="ar-KW"/>
        </w:rPr>
      </w:pPr>
      <w:r>
        <w:rPr>
          <w:b/>
        </w:rPr>
        <w:t>Level 5 for Fault Management:</w:t>
      </w:r>
      <w:r>
        <w:rPr>
          <w:kern w:val="2"/>
          <w:szCs w:val="18"/>
          <w:lang w:eastAsia="zh-CN" w:bidi="ar-KW"/>
        </w:rPr>
        <w:t xml:space="preserve"> The 3GPP management system has the following autonomy capabilities:</w:t>
      </w:r>
    </w:p>
    <w:p>
      <w:pPr>
        <w:numPr>
          <w:ilvl w:val="0"/>
          <w:numId w:val="2"/>
        </w:numPr>
        <w:jc w:val="both"/>
        <w:rPr>
          <w:lang w:eastAsia="zh-CN"/>
        </w:rPr>
      </w:pPr>
      <w:r>
        <w:rPr>
          <w:lang w:eastAsia="zh-CN"/>
        </w:rPr>
        <w:t xml:space="preserve">Generate the fault management intent translation and evaluation </w:t>
      </w:r>
      <w:r>
        <w:rPr>
          <w:rFonts w:hint="eastAsia"/>
          <w:lang w:eastAsia="zh-CN"/>
        </w:rPr>
        <w:t>control information</w:t>
      </w:r>
      <w:r>
        <w:rPr>
          <w:lang w:eastAsia="zh-CN"/>
        </w:rPr>
        <w:t>.</w:t>
      </w:r>
    </w:p>
    <w:p>
      <w:pPr>
        <w:jc w:val="both"/>
        <w:rPr>
          <w:color w:val="000000"/>
        </w:rPr>
      </w:pPr>
    </w:p>
    <w:p>
      <w:pPr>
        <w:pStyle w:val="4"/>
        <w:ind w:left="0" w:firstLine="0"/>
        <w:rPr>
          <w:lang w:eastAsia="zh-CN"/>
        </w:rPr>
      </w:pPr>
      <w:bookmarkStart w:id="204" w:name="_Toc7391"/>
      <w:r>
        <w:rPr>
          <w:lang w:eastAsia="zh-CN"/>
        </w:rPr>
        <w:t>7.3.4 Generic MnS requirements</w:t>
      </w:r>
      <w:bookmarkEnd w:id="204"/>
    </w:p>
    <w:p>
      <w:pPr>
        <w:pStyle w:val="6"/>
        <w:rPr>
          <w:lang w:eastAsia="zh-CN"/>
        </w:rPr>
      </w:pPr>
      <w:bookmarkStart w:id="205" w:name="_Toc81404118"/>
      <w:bookmarkStart w:id="206" w:name="_Toc17675"/>
      <w:r>
        <w:rPr>
          <w:lang w:eastAsia="zh-CN"/>
        </w:rPr>
        <w:t>7.3.4.1 MnS Requirements to support autonomous network level 1</w:t>
      </w:r>
      <w:bookmarkEnd w:id="205"/>
      <w:bookmarkEnd w:id="206"/>
      <w:r>
        <w:rPr>
          <w:lang w:eastAsia="zh-CN"/>
        </w:rPr>
        <w:t xml:space="preserve"> </w:t>
      </w:r>
    </w:p>
    <w:p>
      <w:pPr>
        <w:jc w:val="both"/>
        <w:rPr>
          <w:kern w:val="2"/>
          <w:szCs w:val="18"/>
          <w:lang w:eastAsia="zh-CN" w:bidi="ar-KW"/>
        </w:rPr>
      </w:pPr>
      <w:r>
        <w:rPr>
          <w:b/>
          <w:kern w:val="2"/>
          <w:szCs w:val="18"/>
          <w:lang w:eastAsia="zh-CN" w:bidi="ar-KW"/>
        </w:rPr>
        <w:t>REQ-ANL-</w:t>
      </w:r>
      <w:r>
        <w:rPr>
          <w:b/>
        </w:rPr>
        <w:t>FM-Level_1-</w:t>
      </w:r>
      <w:r>
        <w:rPr>
          <w:b/>
          <w:kern w:val="2"/>
          <w:szCs w:val="18"/>
          <w:lang w:eastAsia="zh-CN" w:bidi="ar-KW"/>
        </w:rPr>
        <w:t>MnS-1</w:t>
      </w:r>
      <w:r>
        <w:rPr>
          <w:kern w:val="2"/>
          <w:szCs w:val="18"/>
          <w:lang w:eastAsia="zh-CN" w:bidi="ar-KW"/>
        </w:rPr>
        <w:t xml:space="preserve"> The 3GPP management system shall have the capability allowing its authorized consumer to specify the </w:t>
      </w:r>
      <w:r>
        <w:rPr>
          <w:lang w:eastAsia="zh-CN"/>
        </w:rPr>
        <w:t>fault</w:t>
      </w:r>
      <w:r>
        <w:rPr>
          <w:rFonts w:eastAsia="Times New Roman"/>
          <w:lang w:eastAsia="zh-CN"/>
        </w:rPr>
        <w:t xml:space="preserve"> recovery </w:t>
      </w:r>
      <w:r>
        <w:rPr>
          <w:rFonts w:hint="eastAsia"/>
          <w:kern w:val="2"/>
          <w:szCs w:val="18"/>
          <w:lang w:eastAsia="zh-CN" w:bidi="ar-KW"/>
        </w:rPr>
        <w:t>control information</w:t>
      </w:r>
      <w:r>
        <w:rPr>
          <w:kern w:val="2"/>
          <w:szCs w:val="18"/>
          <w:lang w:eastAsia="zh-CN" w:bidi="ar-KW"/>
        </w:rPr>
        <w:t>.</w:t>
      </w:r>
    </w:p>
    <w:p>
      <w:pPr>
        <w:jc w:val="both"/>
        <w:rPr>
          <w:kern w:val="2"/>
          <w:szCs w:val="18"/>
          <w:lang w:eastAsia="zh-CN" w:bidi="ar-KW"/>
        </w:rPr>
      </w:pPr>
      <w:r>
        <w:rPr>
          <w:b/>
          <w:kern w:val="2"/>
          <w:szCs w:val="18"/>
          <w:lang w:eastAsia="zh-CN" w:bidi="ar-KW"/>
        </w:rPr>
        <w:t>REQ-ANL-</w:t>
      </w:r>
      <w:r>
        <w:rPr>
          <w:b/>
        </w:rPr>
        <w:t>FM-Level_1-</w:t>
      </w:r>
      <w:r>
        <w:rPr>
          <w:b/>
          <w:kern w:val="2"/>
          <w:szCs w:val="18"/>
          <w:lang w:eastAsia="zh-CN" w:bidi="ar-KW"/>
        </w:rPr>
        <w:t>MnS-2</w:t>
      </w:r>
      <w:r>
        <w:rPr>
          <w:kern w:val="2"/>
          <w:szCs w:val="18"/>
          <w:lang w:eastAsia="zh-CN" w:bidi="ar-KW"/>
        </w:rPr>
        <w:t xml:space="preserve"> The 3GPP management system shall have the capability allowing its authorized consumer to specify the </w:t>
      </w:r>
      <w:r>
        <w:rPr>
          <w:rFonts w:eastAsia="Times New Roman"/>
          <w:lang w:eastAsia="zh-CN"/>
        </w:rPr>
        <w:t>fault related data</w:t>
      </w:r>
      <w:r>
        <w:rPr>
          <w:kern w:val="2"/>
          <w:szCs w:val="18"/>
          <w:lang w:eastAsia="zh-CN" w:bidi="ar-KW"/>
        </w:rPr>
        <w:t xml:space="preserve"> collection </w:t>
      </w:r>
      <w:r>
        <w:rPr>
          <w:rFonts w:hint="eastAsia"/>
          <w:kern w:val="2"/>
          <w:szCs w:val="18"/>
          <w:lang w:eastAsia="zh-CN" w:bidi="ar-KW"/>
        </w:rPr>
        <w:t>control information</w:t>
      </w:r>
      <w:r>
        <w:rPr>
          <w:kern w:val="2"/>
          <w:szCs w:val="18"/>
          <w:lang w:eastAsia="zh-CN" w:bidi="ar-KW"/>
        </w:rPr>
        <w:t>.</w:t>
      </w:r>
    </w:p>
    <w:p>
      <w:pPr>
        <w:jc w:val="both"/>
        <w:rPr>
          <w:rFonts w:hint="default"/>
          <w:kern w:val="2"/>
          <w:szCs w:val="18"/>
          <w:lang w:val="en-US" w:eastAsia="zh-CN" w:bidi="ar-KW"/>
        </w:rPr>
      </w:pPr>
      <w:r>
        <w:rPr>
          <w:b/>
          <w:kern w:val="2"/>
          <w:szCs w:val="18"/>
          <w:lang w:eastAsia="zh-CN" w:bidi="ar-KW"/>
        </w:rPr>
        <w:t>REQ-ANL-</w:t>
      </w:r>
      <w:r>
        <w:rPr>
          <w:b/>
        </w:rPr>
        <w:t>FM-Level_1-</w:t>
      </w:r>
      <w:r>
        <w:rPr>
          <w:b/>
          <w:kern w:val="2"/>
          <w:szCs w:val="18"/>
          <w:lang w:eastAsia="zh-CN" w:bidi="ar-KW"/>
        </w:rPr>
        <w:t>MnS-3</w:t>
      </w:r>
      <w:r>
        <w:rPr>
          <w:kern w:val="2"/>
          <w:szCs w:val="18"/>
          <w:lang w:eastAsia="zh-CN" w:bidi="ar-KW"/>
        </w:rPr>
        <w:t xml:space="preserve"> The 3GPP management system shall have the capability allowing its authorized consumer to specify the alarm </w:t>
      </w:r>
      <w:r>
        <w:rPr>
          <w:rFonts w:eastAsia="Times New Roman"/>
          <w:lang w:eastAsia="zh-CN"/>
        </w:rPr>
        <w:t>filtering</w:t>
      </w:r>
      <w:r>
        <w:rPr>
          <w:kern w:val="2"/>
          <w:szCs w:val="18"/>
          <w:lang w:eastAsia="zh-CN" w:bidi="ar-KW"/>
        </w:rPr>
        <w:t xml:space="preserve"> </w:t>
      </w:r>
      <w:r>
        <w:rPr>
          <w:rFonts w:hint="eastAsia"/>
          <w:kern w:val="2"/>
          <w:szCs w:val="18"/>
          <w:lang w:eastAsia="zh-CN" w:bidi="ar-KW"/>
        </w:rPr>
        <w:t>control information</w:t>
      </w:r>
      <w:r>
        <w:rPr>
          <w:rFonts w:hint="eastAsia"/>
          <w:kern w:val="2"/>
          <w:szCs w:val="18"/>
          <w:lang w:val="en-US" w:eastAsia="zh-CN" w:bidi="ar-KW"/>
        </w:rPr>
        <w:t>.</w:t>
      </w:r>
    </w:p>
    <w:p>
      <w:pPr>
        <w:jc w:val="both"/>
        <w:rPr>
          <w:rFonts w:eastAsia="Times New Roman"/>
          <w:lang w:eastAsia="zh-CN"/>
        </w:rPr>
      </w:pPr>
      <w:r>
        <w:rPr>
          <w:b/>
          <w:kern w:val="2"/>
          <w:szCs w:val="18"/>
          <w:lang w:eastAsia="zh-CN" w:bidi="ar-KW"/>
        </w:rPr>
        <w:t>REQ-ANL-FM-</w:t>
      </w:r>
      <w:r>
        <w:rPr>
          <w:b/>
        </w:rPr>
        <w:t>Level_1-</w:t>
      </w:r>
      <w:r>
        <w:rPr>
          <w:b/>
          <w:kern w:val="2"/>
          <w:szCs w:val="18"/>
          <w:lang w:eastAsia="zh-CN" w:bidi="ar-KW"/>
        </w:rPr>
        <w:t>MnS-4</w:t>
      </w:r>
      <w:r>
        <w:rPr>
          <w:kern w:val="2"/>
          <w:szCs w:val="18"/>
          <w:lang w:eastAsia="zh-CN" w:bidi="ar-KW"/>
        </w:rPr>
        <w:t xml:space="preserve"> The 3GPP management system shall have the capability allowing its authorized consumer to obtain </w:t>
      </w:r>
      <w:r>
        <w:rPr>
          <w:rFonts w:eastAsia="Times New Roman"/>
          <w:lang w:eastAsia="zh-CN"/>
        </w:rPr>
        <w:t>fault related data</w:t>
      </w:r>
      <w:r>
        <w:rPr>
          <w:kern w:val="2"/>
          <w:szCs w:val="18"/>
          <w:lang w:eastAsia="zh-CN" w:bidi="ar-KW"/>
        </w:rPr>
        <w:t xml:space="preserve"> (including </w:t>
      </w:r>
      <w:r>
        <w:rPr>
          <w:rFonts w:eastAsia="Times New Roman"/>
          <w:lang w:eastAsia="zh-CN"/>
        </w:rPr>
        <w:t>alarms</w:t>
      </w:r>
      <w:r>
        <w:rPr>
          <w:lang w:eastAsia="zh-CN"/>
        </w:rPr>
        <w:t>, events, signaling data</w:t>
      </w:r>
      <w:r>
        <w:rPr>
          <w:rFonts w:eastAsia="Times New Roman"/>
          <w:lang w:eastAsia="zh-CN"/>
        </w:rPr>
        <w:t xml:space="preserve">, performance data, </w:t>
      </w:r>
      <w:r>
        <w:rPr>
          <w:lang w:eastAsia="zh-CN"/>
        </w:rPr>
        <w:t>configuration data</w:t>
      </w:r>
      <w:r>
        <w:rPr>
          <w:rFonts w:eastAsia="Times New Roman"/>
          <w:lang w:eastAsia="zh-CN"/>
        </w:rPr>
        <w:t xml:space="preserve"> and environment data).</w:t>
      </w:r>
    </w:p>
    <w:p>
      <w:pPr>
        <w:jc w:val="both"/>
        <w:rPr>
          <w:kern w:val="2"/>
          <w:szCs w:val="18"/>
          <w:lang w:eastAsia="zh-CN" w:bidi="ar-KW"/>
        </w:rPr>
      </w:pPr>
      <w:r>
        <w:rPr>
          <w:b/>
          <w:kern w:val="2"/>
          <w:szCs w:val="18"/>
          <w:lang w:eastAsia="zh-CN" w:bidi="ar-KW"/>
        </w:rPr>
        <w:t>REQ-ANL-</w:t>
      </w:r>
      <w:r>
        <w:rPr>
          <w:b/>
        </w:rPr>
        <w:t>FM-Level_1-</w:t>
      </w:r>
      <w:r>
        <w:rPr>
          <w:b/>
          <w:kern w:val="2"/>
          <w:szCs w:val="18"/>
          <w:lang w:eastAsia="zh-CN" w:bidi="ar-KW"/>
        </w:rPr>
        <w:t>MnS-5</w:t>
      </w:r>
      <w:r>
        <w:rPr>
          <w:kern w:val="2"/>
          <w:szCs w:val="18"/>
          <w:lang w:eastAsia="zh-CN" w:bidi="ar-KW"/>
        </w:rPr>
        <w:t xml:space="preserve"> The 3GPP management system shall have the capability allowing its authorized consumer to obtain the filtered alarm data.</w:t>
      </w:r>
    </w:p>
    <w:p>
      <w:pPr>
        <w:rPr>
          <w:kern w:val="2"/>
          <w:szCs w:val="18"/>
          <w:lang w:eastAsia="zh-CN" w:bidi="ar-KW"/>
        </w:rPr>
      </w:pPr>
    </w:p>
    <w:p>
      <w:pPr>
        <w:rPr>
          <w:lang w:eastAsia="zh-CN"/>
        </w:rPr>
      </w:pPr>
    </w:p>
    <w:p>
      <w:pPr>
        <w:pStyle w:val="6"/>
        <w:rPr>
          <w:lang w:eastAsia="zh-CN"/>
        </w:rPr>
      </w:pPr>
      <w:bookmarkStart w:id="207" w:name="_Toc81404119"/>
      <w:bookmarkStart w:id="208" w:name="_Toc16026"/>
      <w:r>
        <w:rPr>
          <w:lang w:eastAsia="zh-CN"/>
        </w:rPr>
        <w:t>7.3.4.2 Additional MnS requirements to support autonomous network level 2</w:t>
      </w:r>
      <w:bookmarkEnd w:id="207"/>
      <w:bookmarkEnd w:id="208"/>
    </w:p>
    <w:p>
      <w:pPr>
        <w:jc w:val="both"/>
        <w:rPr>
          <w:kern w:val="2"/>
          <w:szCs w:val="18"/>
          <w:lang w:eastAsia="zh-CN" w:bidi="ar-KW"/>
        </w:rPr>
      </w:pPr>
      <w:r>
        <w:rPr>
          <w:b/>
          <w:kern w:val="2"/>
          <w:szCs w:val="18"/>
          <w:lang w:eastAsia="zh-CN" w:bidi="ar-KW"/>
        </w:rPr>
        <w:t>REQ-ANL-FM-</w:t>
      </w:r>
      <w:r>
        <w:rPr>
          <w:b/>
        </w:rPr>
        <w:t>Level_2-</w:t>
      </w:r>
      <w:r>
        <w:rPr>
          <w:b/>
          <w:kern w:val="2"/>
          <w:szCs w:val="18"/>
          <w:lang w:eastAsia="zh-CN" w:bidi="ar-KW"/>
        </w:rPr>
        <w:t>MnS-1</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recognition </w:t>
      </w:r>
      <w:r>
        <w:rPr>
          <w:rFonts w:hint="eastAsia"/>
          <w:kern w:val="2"/>
          <w:szCs w:val="18"/>
          <w:lang w:eastAsia="zh-CN" w:bidi="ar-KW"/>
        </w:rPr>
        <w:t>control information</w:t>
      </w:r>
      <w:r>
        <w:rPr>
          <w:kern w:val="2"/>
          <w:szCs w:val="18"/>
          <w:lang w:eastAsia="zh-CN" w:bidi="ar-KW"/>
        </w:rPr>
        <w:t>.</w:t>
      </w:r>
    </w:p>
    <w:p>
      <w:pPr>
        <w:jc w:val="both"/>
        <w:rPr>
          <w:kern w:val="2"/>
          <w:szCs w:val="18"/>
          <w:lang w:eastAsia="zh-CN" w:bidi="ar-KW"/>
        </w:rPr>
      </w:pPr>
      <w:r>
        <w:rPr>
          <w:b/>
          <w:kern w:val="2"/>
          <w:szCs w:val="18"/>
          <w:lang w:eastAsia="zh-CN" w:bidi="ar-KW"/>
        </w:rPr>
        <w:t>REQ-ANL-FM-</w:t>
      </w:r>
      <w:r>
        <w:rPr>
          <w:b/>
        </w:rPr>
        <w:t>Level_2-</w:t>
      </w:r>
      <w:r>
        <w:rPr>
          <w:b/>
          <w:kern w:val="2"/>
          <w:szCs w:val="18"/>
          <w:lang w:eastAsia="zh-CN" w:bidi="ar-KW"/>
        </w:rPr>
        <w:t>MnS-2</w:t>
      </w:r>
      <w:r>
        <w:rPr>
          <w:kern w:val="2"/>
          <w:szCs w:val="18"/>
          <w:lang w:eastAsia="zh-CN" w:bidi="ar-KW"/>
        </w:rPr>
        <w:t xml:space="preserve"> The 3GPP management system shall have the capability allowing its authorized consumer to obtain the </w:t>
      </w:r>
      <w:r>
        <w:rPr>
          <w:lang w:eastAsia="zh-CN"/>
        </w:rPr>
        <w:t xml:space="preserve">recognized </w:t>
      </w:r>
      <w:r>
        <w:rPr>
          <w:kern w:val="2"/>
          <w:szCs w:val="18"/>
          <w:lang w:eastAsia="zh-CN" w:bidi="ar-KW"/>
        </w:rPr>
        <w:t>fault information.</w:t>
      </w:r>
    </w:p>
    <w:p>
      <w:pPr>
        <w:jc w:val="both"/>
        <w:rPr>
          <w:kern w:val="2"/>
          <w:szCs w:val="18"/>
          <w:lang w:eastAsia="zh-CN" w:bidi="ar-KW"/>
        </w:rPr>
      </w:pPr>
      <w:r>
        <w:rPr>
          <w:b/>
          <w:kern w:val="2"/>
          <w:szCs w:val="18"/>
          <w:lang w:eastAsia="zh-CN" w:bidi="ar-KW"/>
        </w:rPr>
        <w:t>REQ-ANL-FM-</w:t>
      </w:r>
      <w:r>
        <w:rPr>
          <w:b/>
        </w:rPr>
        <w:t>Level_2-</w:t>
      </w:r>
      <w:r>
        <w:rPr>
          <w:b/>
          <w:kern w:val="2"/>
          <w:szCs w:val="18"/>
          <w:lang w:eastAsia="zh-CN" w:bidi="ar-KW"/>
        </w:rPr>
        <w:t>MnS-3</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demarcation </w:t>
      </w:r>
      <w:r>
        <w:rPr>
          <w:rFonts w:hint="eastAsia"/>
          <w:kern w:val="2"/>
          <w:szCs w:val="18"/>
          <w:lang w:eastAsia="zh-CN" w:bidi="ar-KW"/>
        </w:rPr>
        <w:t>control information</w:t>
      </w:r>
      <w:r>
        <w:rPr>
          <w:kern w:val="2"/>
          <w:szCs w:val="18"/>
          <w:lang w:eastAsia="zh-CN" w:bidi="ar-KW"/>
        </w:rPr>
        <w:t>.</w:t>
      </w:r>
    </w:p>
    <w:p>
      <w:pPr>
        <w:jc w:val="both"/>
        <w:rPr>
          <w:kern w:val="2"/>
          <w:szCs w:val="18"/>
          <w:lang w:eastAsia="zh-CN" w:bidi="ar-KW"/>
        </w:rPr>
      </w:pPr>
      <w:r>
        <w:rPr>
          <w:b/>
          <w:kern w:val="2"/>
          <w:szCs w:val="18"/>
          <w:lang w:eastAsia="zh-CN" w:bidi="ar-KW"/>
        </w:rPr>
        <w:t>REQ-ANL-FM-</w:t>
      </w:r>
      <w:r>
        <w:rPr>
          <w:b/>
        </w:rPr>
        <w:t>Level_2-</w:t>
      </w:r>
      <w:r>
        <w:rPr>
          <w:b/>
          <w:kern w:val="2"/>
          <w:szCs w:val="18"/>
          <w:lang w:eastAsia="zh-CN" w:bidi="ar-KW"/>
        </w:rPr>
        <w:t>MnS-4</w:t>
      </w:r>
      <w:r>
        <w:rPr>
          <w:kern w:val="2"/>
          <w:szCs w:val="18"/>
          <w:lang w:eastAsia="zh-CN" w:bidi="ar-KW"/>
        </w:rPr>
        <w:t xml:space="preserve"> The 3GPP management system shall have the capability allowing its authorized consumer to obtain the fault demarcation information (including f</w:t>
      </w:r>
      <w:r>
        <w:rPr>
          <w:rFonts w:eastAsia="Times New Roman"/>
          <w:lang w:eastAsia="zh-CN"/>
        </w:rPr>
        <w:t>ault type and corresponding affected managed object e.g. NE</w:t>
      </w:r>
      <w:r>
        <w:rPr>
          <w:kern w:val="2"/>
          <w:szCs w:val="18"/>
          <w:lang w:eastAsia="zh-CN" w:bidi="ar-KW"/>
        </w:rPr>
        <w:t>).</w:t>
      </w:r>
    </w:p>
    <w:p>
      <w:pPr>
        <w:jc w:val="both"/>
        <w:rPr>
          <w:kern w:val="2"/>
          <w:szCs w:val="18"/>
          <w:lang w:eastAsia="zh-CN" w:bidi="ar-KW"/>
        </w:rPr>
      </w:pPr>
    </w:p>
    <w:p>
      <w:pPr>
        <w:pStyle w:val="6"/>
        <w:rPr>
          <w:lang w:eastAsia="zh-CN"/>
        </w:rPr>
      </w:pPr>
      <w:bookmarkStart w:id="209" w:name="_Toc7975"/>
      <w:bookmarkStart w:id="210" w:name="_Toc81404120"/>
      <w:r>
        <w:rPr>
          <w:lang w:eastAsia="zh-CN"/>
        </w:rPr>
        <w:t>7.3.4.3 Additional MnS requirements to support autonomous network level 3</w:t>
      </w:r>
      <w:bookmarkEnd w:id="209"/>
      <w:bookmarkEnd w:id="210"/>
    </w:p>
    <w:p>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MnS-1</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root cause analysis </w:t>
      </w:r>
      <w:r>
        <w:rPr>
          <w:rFonts w:hint="eastAsia"/>
          <w:kern w:val="2"/>
          <w:szCs w:val="18"/>
          <w:lang w:eastAsia="zh-CN" w:bidi="ar-KW"/>
        </w:rPr>
        <w:t>control information</w:t>
      </w:r>
      <w:r>
        <w:rPr>
          <w:kern w:val="2"/>
          <w:szCs w:val="18"/>
          <w:lang w:eastAsia="zh-CN" w:bidi="ar-KW"/>
        </w:rPr>
        <w:t>.</w:t>
      </w:r>
    </w:p>
    <w:p>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MnS-2</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recovery mechanism analysis </w:t>
      </w:r>
      <w:r>
        <w:rPr>
          <w:rFonts w:hint="eastAsia"/>
          <w:kern w:val="2"/>
          <w:szCs w:val="18"/>
          <w:lang w:eastAsia="zh-CN" w:bidi="ar-KW"/>
        </w:rPr>
        <w:t>control information</w:t>
      </w:r>
      <w:r>
        <w:rPr>
          <w:kern w:val="2"/>
          <w:szCs w:val="18"/>
          <w:lang w:eastAsia="zh-CN" w:bidi="ar-KW"/>
        </w:rPr>
        <w:t>.</w:t>
      </w:r>
    </w:p>
    <w:p>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MnS-3</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recovery mechanism decision </w:t>
      </w:r>
      <w:r>
        <w:rPr>
          <w:rFonts w:hint="eastAsia"/>
          <w:kern w:val="2"/>
          <w:szCs w:val="18"/>
          <w:lang w:eastAsia="zh-CN" w:bidi="ar-KW"/>
        </w:rPr>
        <w:t>control information</w:t>
      </w:r>
      <w:r>
        <w:rPr>
          <w:kern w:val="2"/>
          <w:szCs w:val="18"/>
          <w:lang w:eastAsia="zh-CN" w:bidi="ar-KW"/>
        </w:rPr>
        <w:t>.</w:t>
      </w:r>
    </w:p>
    <w:p>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MnS-4</w:t>
      </w:r>
      <w:r>
        <w:rPr>
          <w:kern w:val="2"/>
          <w:szCs w:val="18"/>
          <w:lang w:eastAsia="zh-CN" w:bidi="ar-KW"/>
        </w:rPr>
        <w:t xml:space="preserve"> The 3GPP management system shall have the capability allowing its authorized consumer to obtain the </w:t>
      </w:r>
      <w:r>
        <w:rPr>
          <w:rFonts w:eastAsia="Times New Roman"/>
          <w:lang w:eastAsia="zh-CN"/>
        </w:rPr>
        <w:t>root cause of the network fault</w:t>
      </w:r>
      <w:r>
        <w:rPr>
          <w:kern w:val="2"/>
          <w:szCs w:val="18"/>
          <w:lang w:eastAsia="zh-CN" w:bidi="ar-KW"/>
        </w:rPr>
        <w:t>.</w:t>
      </w:r>
    </w:p>
    <w:p>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MnS-5</w:t>
      </w:r>
      <w:r>
        <w:rPr>
          <w:kern w:val="2"/>
          <w:szCs w:val="18"/>
          <w:lang w:eastAsia="zh-CN" w:bidi="ar-KW"/>
        </w:rPr>
        <w:t xml:space="preserve"> The 3GPP management system shall have the capability allowing its authorized consumer to obtain the recommended </w:t>
      </w:r>
      <w:r>
        <w:rPr>
          <w:rFonts w:eastAsia="Times New Roman"/>
          <w:lang w:eastAsia="zh-CN"/>
        </w:rPr>
        <w:t>fault recovery mechanism</w:t>
      </w:r>
      <w:r>
        <w:rPr>
          <w:kern w:val="2"/>
          <w:szCs w:val="18"/>
          <w:lang w:eastAsia="zh-CN" w:bidi="ar-KW"/>
        </w:rPr>
        <w:t>.</w:t>
      </w:r>
    </w:p>
    <w:p>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MnS-6</w:t>
      </w:r>
      <w:r>
        <w:rPr>
          <w:kern w:val="2"/>
          <w:szCs w:val="18"/>
          <w:lang w:eastAsia="zh-CN" w:bidi="ar-KW"/>
        </w:rPr>
        <w:t xml:space="preserve"> The 3GPP management system shall have the capability allowing its authorized consumer to obtain the </w:t>
      </w:r>
      <w:r>
        <w:rPr>
          <w:rFonts w:eastAsia="Times New Roman"/>
          <w:lang w:eastAsia="zh-CN"/>
        </w:rPr>
        <w:t xml:space="preserve">fault recovery </w:t>
      </w:r>
      <w:r>
        <w:rPr>
          <w:kern w:val="2"/>
          <w:szCs w:val="18"/>
          <w:lang w:eastAsia="zh-CN" w:bidi="ar-KW"/>
        </w:rPr>
        <w:t>actions to be executed.</w:t>
      </w:r>
    </w:p>
    <w:p>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MnS-7</w:t>
      </w:r>
      <w:r>
        <w:rPr>
          <w:kern w:val="2"/>
          <w:szCs w:val="18"/>
          <w:lang w:eastAsia="zh-CN" w:bidi="ar-KW"/>
        </w:rPr>
        <w:t xml:space="preserve"> The 3GPP management system shall have the capability allowing its authorized consumer to obtain the potential </w:t>
      </w:r>
      <w:r>
        <w:rPr>
          <w:rFonts w:eastAsia="Times New Roman"/>
          <w:lang w:eastAsia="zh-CN"/>
        </w:rPr>
        <w:t>fault</w:t>
      </w:r>
      <w:r>
        <w:rPr>
          <w:kern w:val="2"/>
          <w:szCs w:val="18"/>
          <w:lang w:eastAsia="zh-CN" w:bidi="ar-KW"/>
        </w:rPr>
        <w:t xml:space="preserve"> prediction information.</w:t>
      </w:r>
    </w:p>
    <w:p>
      <w:pPr>
        <w:jc w:val="both"/>
        <w:rPr>
          <w:kern w:val="2"/>
          <w:szCs w:val="18"/>
          <w:lang w:eastAsia="zh-CN" w:bidi="ar-KW"/>
        </w:rPr>
      </w:pPr>
    </w:p>
    <w:p>
      <w:pPr>
        <w:pStyle w:val="6"/>
        <w:rPr>
          <w:lang w:eastAsia="zh-CN"/>
        </w:rPr>
      </w:pPr>
      <w:bookmarkStart w:id="211" w:name="_Toc81404121"/>
      <w:bookmarkStart w:id="212" w:name="_Toc27522"/>
      <w:r>
        <w:rPr>
          <w:lang w:eastAsia="zh-CN"/>
        </w:rPr>
        <w:t>7.3.4.4 Additional MnS requirements to support autonomous network level 4</w:t>
      </w:r>
      <w:bookmarkEnd w:id="211"/>
      <w:bookmarkEnd w:id="212"/>
    </w:p>
    <w:p>
      <w:pPr>
        <w:jc w:val="both"/>
        <w:rPr>
          <w:kern w:val="2"/>
          <w:szCs w:val="18"/>
          <w:lang w:eastAsia="zh-CN" w:bidi="ar-KW"/>
        </w:rPr>
      </w:pPr>
      <w:r>
        <w:rPr>
          <w:b/>
          <w:kern w:val="2"/>
          <w:szCs w:val="18"/>
          <w:lang w:eastAsia="zh-CN" w:bidi="ar-KW"/>
        </w:rPr>
        <w:t>REQ-ANL-FM-</w:t>
      </w:r>
      <w:r>
        <w:rPr>
          <w:b/>
        </w:rPr>
        <w:t>Level_4-</w:t>
      </w:r>
      <w:r>
        <w:rPr>
          <w:b/>
          <w:kern w:val="2"/>
          <w:szCs w:val="18"/>
          <w:lang w:eastAsia="zh-CN" w:bidi="ar-KW"/>
        </w:rPr>
        <w:t>MnS-1</w:t>
      </w:r>
      <w:r>
        <w:rPr>
          <w:kern w:val="2"/>
          <w:szCs w:val="18"/>
          <w:lang w:eastAsia="zh-CN" w:bidi="ar-KW"/>
        </w:rPr>
        <w:t xml:space="preserve"> The 3GPP management system shall have the capability allowing its authorized consumer to specify the </w:t>
      </w:r>
      <w:r>
        <w:rPr>
          <w:lang w:eastAsia="zh-CN"/>
        </w:rPr>
        <w:t>fault management</w:t>
      </w:r>
      <w:r>
        <w:rPr>
          <w:kern w:val="2"/>
          <w:szCs w:val="18"/>
          <w:lang w:eastAsia="zh-CN" w:bidi="ar-KW"/>
        </w:rPr>
        <w:t xml:space="preserve"> intent.</w:t>
      </w:r>
    </w:p>
    <w:p>
      <w:pPr>
        <w:jc w:val="both"/>
        <w:rPr>
          <w:kern w:val="2"/>
          <w:szCs w:val="18"/>
          <w:lang w:eastAsia="zh-CN" w:bidi="ar-KW"/>
        </w:rPr>
      </w:pPr>
      <w:r>
        <w:rPr>
          <w:b/>
          <w:kern w:val="2"/>
          <w:szCs w:val="18"/>
          <w:lang w:eastAsia="zh-CN" w:bidi="ar-KW"/>
        </w:rPr>
        <w:t>REQ-ANL-FM-</w:t>
      </w:r>
      <w:r>
        <w:rPr>
          <w:b/>
        </w:rPr>
        <w:t>Level_4-</w:t>
      </w:r>
      <w:r>
        <w:rPr>
          <w:b/>
          <w:kern w:val="2"/>
          <w:szCs w:val="18"/>
          <w:lang w:eastAsia="zh-CN" w:bidi="ar-KW"/>
        </w:rPr>
        <w:t>MnS-2</w:t>
      </w:r>
      <w:r>
        <w:rPr>
          <w:kern w:val="2"/>
          <w:szCs w:val="18"/>
          <w:lang w:eastAsia="zh-CN" w:bidi="ar-KW"/>
        </w:rPr>
        <w:t xml:space="preserve"> The 3GPP management system shall have the capability allowing its authorized consumer to specify the </w:t>
      </w:r>
      <w:r>
        <w:rPr>
          <w:lang w:eastAsia="zh-CN"/>
        </w:rPr>
        <w:t>fault management</w:t>
      </w:r>
      <w:r>
        <w:rPr>
          <w:kern w:val="2"/>
          <w:szCs w:val="18"/>
          <w:lang w:eastAsia="zh-CN" w:bidi="ar-KW"/>
        </w:rPr>
        <w:t xml:space="preserve"> intent translation policies.</w:t>
      </w:r>
    </w:p>
    <w:p>
      <w:pPr>
        <w:jc w:val="both"/>
        <w:rPr>
          <w:kern w:val="2"/>
          <w:szCs w:val="18"/>
          <w:lang w:eastAsia="zh-CN" w:bidi="ar-KW"/>
        </w:rPr>
      </w:pPr>
      <w:r>
        <w:rPr>
          <w:b/>
          <w:kern w:val="2"/>
          <w:szCs w:val="18"/>
          <w:lang w:eastAsia="zh-CN" w:bidi="ar-KW"/>
        </w:rPr>
        <w:t>REQ-ANL-FM-</w:t>
      </w:r>
      <w:r>
        <w:rPr>
          <w:b/>
        </w:rPr>
        <w:t>Level_4-</w:t>
      </w:r>
      <w:r>
        <w:rPr>
          <w:b/>
          <w:kern w:val="2"/>
          <w:szCs w:val="18"/>
          <w:lang w:eastAsia="zh-CN" w:bidi="ar-KW"/>
        </w:rPr>
        <w:t>MnS-3</w:t>
      </w:r>
      <w:r>
        <w:rPr>
          <w:kern w:val="2"/>
          <w:szCs w:val="18"/>
          <w:lang w:eastAsia="zh-CN" w:bidi="ar-KW"/>
        </w:rPr>
        <w:t xml:space="preserve"> The 3GPP management system shall have the capability allowing its authorized consumer to specify the </w:t>
      </w:r>
      <w:r>
        <w:rPr>
          <w:lang w:eastAsia="zh-CN"/>
        </w:rPr>
        <w:t>fault management</w:t>
      </w:r>
      <w:r>
        <w:rPr>
          <w:kern w:val="2"/>
          <w:szCs w:val="18"/>
          <w:lang w:eastAsia="zh-CN" w:bidi="ar-KW"/>
        </w:rPr>
        <w:t xml:space="preserve"> evaluation policies.</w:t>
      </w:r>
    </w:p>
    <w:p>
      <w:pPr>
        <w:jc w:val="both"/>
        <w:rPr>
          <w:kern w:val="2"/>
          <w:szCs w:val="18"/>
          <w:lang w:eastAsia="zh-CN" w:bidi="ar-KW"/>
        </w:rPr>
      </w:pPr>
      <w:r>
        <w:rPr>
          <w:b/>
          <w:kern w:val="2"/>
          <w:szCs w:val="18"/>
          <w:lang w:eastAsia="zh-CN" w:bidi="ar-KW"/>
        </w:rPr>
        <w:t>REQ-ANL-FM-</w:t>
      </w:r>
      <w:r>
        <w:rPr>
          <w:b/>
        </w:rPr>
        <w:t>Level_4-</w:t>
      </w:r>
      <w:r>
        <w:rPr>
          <w:b/>
          <w:kern w:val="2"/>
          <w:szCs w:val="18"/>
          <w:lang w:eastAsia="zh-CN" w:bidi="ar-KW"/>
        </w:rPr>
        <w:t>MnS-4</w:t>
      </w:r>
      <w:r>
        <w:rPr>
          <w:kern w:val="2"/>
          <w:szCs w:val="18"/>
          <w:lang w:eastAsia="zh-CN" w:bidi="ar-KW"/>
        </w:rPr>
        <w:t xml:space="preserve"> The 3GPP management system shall have the capability allowing its authorized consumer to obtain the </w:t>
      </w:r>
      <w:r>
        <w:rPr>
          <w:lang w:eastAsia="zh-CN"/>
        </w:rPr>
        <w:t>fault management</w:t>
      </w:r>
      <w:r>
        <w:rPr>
          <w:kern w:val="2"/>
          <w:szCs w:val="18"/>
          <w:lang w:eastAsia="zh-CN" w:bidi="ar-KW"/>
        </w:rPr>
        <w:t xml:space="preserve"> fulfilment information.</w:t>
      </w:r>
    </w:p>
    <w:p>
      <w:pPr>
        <w:jc w:val="both"/>
        <w:rPr>
          <w:color w:val="000000" w:themeColor="text1"/>
          <w14:textFill>
            <w14:solidFill>
              <w14:schemeClr w14:val="tx1"/>
            </w14:solidFill>
          </w14:textFill>
        </w:rPr>
      </w:pPr>
    </w:p>
    <w:p>
      <w:pPr>
        <w:pStyle w:val="4"/>
        <w:ind w:left="0" w:firstLine="0"/>
        <w:rPr>
          <w:rFonts w:ascii="Arial" w:hAnsi="Arial"/>
          <w:sz w:val="28"/>
          <w:lang w:eastAsia="zh-CN"/>
        </w:rPr>
      </w:pPr>
      <w:bookmarkStart w:id="213" w:name="_Toc31576"/>
      <w:r>
        <w:rPr>
          <w:rFonts w:ascii="Arial" w:hAnsi="Arial"/>
          <w:sz w:val="28"/>
          <w:lang w:eastAsia="zh-CN"/>
        </w:rPr>
        <w:t>7.</w:t>
      </w:r>
      <w:r>
        <w:rPr>
          <w:rFonts w:hint="default" w:ascii="Arial" w:hAnsi="Arial"/>
          <w:sz w:val="28"/>
          <w:lang w:val="en-US" w:eastAsia="zh-CN"/>
        </w:rPr>
        <w:t>3</w:t>
      </w:r>
      <w:r>
        <w:rPr>
          <w:rFonts w:ascii="Arial" w:hAnsi="Arial"/>
          <w:sz w:val="28"/>
          <w:lang w:eastAsia="zh-CN"/>
        </w:rPr>
        <w:t>.</w:t>
      </w:r>
      <w:r>
        <w:rPr>
          <w:rFonts w:hint="default" w:ascii="Arial" w:hAnsi="Arial"/>
          <w:sz w:val="28"/>
          <w:lang w:val="en-US" w:eastAsia="zh-CN"/>
        </w:rPr>
        <w:t>5</w:t>
      </w:r>
      <w:r>
        <w:rPr>
          <w:rFonts w:ascii="Arial" w:hAnsi="Arial"/>
          <w:sz w:val="28"/>
          <w:lang w:eastAsia="zh-CN"/>
        </w:rPr>
        <w:t xml:space="preserve"> Solution</w:t>
      </w:r>
      <w:r>
        <w:rPr>
          <w:rFonts w:hint="default" w:ascii="Arial" w:hAnsi="Arial"/>
          <w:sz w:val="28"/>
          <w:lang w:val="en-US" w:eastAsia="zh-CN"/>
        </w:rPr>
        <w:t>s</w:t>
      </w:r>
      <w:r>
        <w:rPr>
          <w:rFonts w:ascii="Arial" w:hAnsi="Arial"/>
          <w:sz w:val="28"/>
          <w:lang w:eastAsia="zh-CN"/>
        </w:rPr>
        <w:t xml:space="preserve"> for generic MnS requirements</w:t>
      </w:r>
      <w:bookmarkEnd w:id="213"/>
    </w:p>
    <w:p>
      <w:pPr>
        <w:jc w:val="center"/>
        <w:rPr>
          <w:lang w:eastAsia="zh-CN"/>
        </w:rPr>
      </w:pPr>
      <w:r>
        <w:rPr>
          <w:rFonts w:ascii="Arial" w:hAnsi="Arial" w:eastAsia="Times New Roman"/>
          <w:b/>
          <w:lang w:eastAsia="zh-CN"/>
        </w:rPr>
        <w:t xml:space="preserve">Table </w:t>
      </w:r>
      <w:r>
        <w:rPr>
          <w:rFonts w:hint="eastAsia" w:ascii="Arial" w:hAnsi="Arial" w:eastAsia="Times New Roman"/>
          <w:b/>
          <w:lang w:val="en-US" w:eastAsia="zh-CN"/>
        </w:rPr>
        <w:t>7.3.5</w:t>
      </w:r>
      <w:r>
        <w:rPr>
          <w:rFonts w:ascii="Arial" w:hAnsi="Arial" w:eastAsia="Times New Roman"/>
          <w:b/>
          <w:lang w:eastAsia="zh-CN"/>
        </w:rPr>
        <w:t>-</w:t>
      </w:r>
      <w:r>
        <w:rPr>
          <w:rFonts w:hint="eastAsia" w:ascii="Arial" w:hAnsi="Arial" w:eastAsia="Times New Roman"/>
          <w:b/>
          <w:lang w:val="en-US" w:eastAsia="zh-CN"/>
        </w:rPr>
        <w:t>1</w:t>
      </w:r>
      <w:r>
        <w:rPr>
          <w:rFonts w:ascii="Arial" w:hAnsi="Arial" w:eastAsia="Times New Roman"/>
          <w:b/>
          <w:lang w:eastAsia="zh-CN"/>
        </w:rPr>
        <w:t xml:space="preserve">: </w:t>
      </w:r>
      <w:r>
        <w:rPr>
          <w:rFonts w:hint="eastAsia" w:ascii="Arial" w:hAnsi="Arial" w:eastAsia="Times New Roman"/>
          <w:b/>
          <w:lang w:eastAsia="zh-CN"/>
        </w:rPr>
        <w:t>Solutions for generic MnS requirements</w:t>
      </w:r>
      <w:r>
        <w:rPr>
          <w:rFonts w:hint="eastAsia" w:ascii="Arial" w:hAnsi="Arial" w:eastAsia="Times New Roman"/>
          <w:b/>
          <w:lang w:val="en-US" w:eastAsia="zh-CN"/>
        </w:rPr>
        <w:t xml:space="preserve"> of autonomous network level for fault management</w:t>
      </w:r>
    </w:p>
    <w:tbl>
      <w:tblPr>
        <w:tblStyle w:val="25"/>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3309"/>
        <w:gridCol w:w="4810"/>
        <w:tblGridChange w:id="0">
          <w:tblGrid>
            <w:gridCol w:w="983306620"/>
            <w:gridCol w:w="1292"/>
            <w:gridCol w:w="3307"/>
            <w:gridCol w:w="1073737225"/>
            <w:gridCol w:w="1642"/>
            <w:gridCol w:w="3309"/>
            <w:gridCol w:w="48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385" w:hRule="atLeast"/>
        </w:trPr>
        <w:tc>
          <w:tcPr>
            <w:tcW w:w="1642" w:type="dxa"/>
            <w:tcBorders>
              <w:top w:val="single" w:color="auto" w:sz="4" w:space="0"/>
              <w:left w:val="single" w:color="auto" w:sz="4" w:space="0"/>
              <w:bottom w:val="single" w:color="auto" w:sz="4" w:space="0"/>
              <w:right w:val="single" w:color="auto" w:sz="4" w:space="0"/>
            </w:tcBorders>
            <w:noWrap w:val="0"/>
            <w:vAlign w:val="center"/>
          </w:tcPr>
          <w:p>
            <w:pPr>
              <w:spacing w:after="0" w:afterLines="50"/>
              <w:jc w:val="center"/>
              <w:rPr>
                <w:b/>
                <w:lang w:eastAsia="zh-CN"/>
              </w:rPr>
            </w:pPr>
            <w:r>
              <w:rPr>
                <w:rFonts w:hint="eastAsia"/>
                <w:b/>
                <w:lang w:eastAsia="zh-CN"/>
              </w:rPr>
              <w:t>A</w:t>
            </w:r>
            <w:r>
              <w:rPr>
                <w:b/>
                <w:lang w:eastAsia="zh-CN"/>
              </w:rPr>
              <w:t>utonomous Net</w:t>
            </w:r>
            <w:r>
              <w:rPr>
                <w:rFonts w:hint="eastAsia"/>
                <w:b/>
                <w:lang w:val="en-US" w:eastAsia="zh-CN"/>
              </w:rPr>
              <w:t>w</w:t>
            </w:r>
            <w:r>
              <w:rPr>
                <w:b/>
                <w:lang w:eastAsia="zh-CN"/>
              </w:rPr>
              <w:t>ork Level</w:t>
            </w:r>
          </w:p>
        </w:tc>
        <w:tc>
          <w:tcPr>
            <w:tcW w:w="3309" w:type="dxa"/>
            <w:tcBorders>
              <w:top w:val="single" w:color="auto" w:sz="4" w:space="0"/>
              <w:left w:val="single" w:color="auto" w:sz="4" w:space="0"/>
              <w:bottom w:val="single" w:color="auto" w:sz="4" w:space="0"/>
              <w:right w:val="single" w:color="auto" w:sz="4" w:space="0"/>
            </w:tcBorders>
            <w:noWrap w:val="0"/>
            <w:vAlign w:val="center"/>
          </w:tcPr>
          <w:p>
            <w:pPr>
              <w:spacing w:after="0" w:afterLines="50"/>
              <w:jc w:val="center"/>
              <w:rPr>
                <w:rFonts w:hint="eastAsia" w:eastAsia="宋体"/>
                <w:b/>
                <w:lang w:eastAsia="zh-CN"/>
              </w:rPr>
            </w:pPr>
            <w:r>
              <w:rPr>
                <w:rFonts w:hint="eastAsia" w:eastAsia="宋体"/>
                <w:b/>
                <w:lang w:eastAsia="zh-CN"/>
              </w:rPr>
              <w:t>Requirements</w:t>
            </w:r>
          </w:p>
          <w:p>
            <w:pPr>
              <w:spacing w:after="0" w:afterLines="50"/>
              <w:jc w:val="center"/>
              <w:rPr>
                <w:rFonts w:hint="eastAsia" w:eastAsia="宋体"/>
                <w:b/>
                <w:lang w:eastAsia="zh-CN"/>
              </w:rPr>
            </w:pPr>
            <w:r>
              <w:rPr>
                <w:rFonts w:hint="eastAsia" w:eastAsia="宋体"/>
                <w:b/>
                <w:lang w:eastAsia="zh-CN"/>
              </w:rPr>
              <w:t>(Defined in Clause 7.1.4)</w:t>
            </w:r>
          </w:p>
        </w:tc>
        <w:tc>
          <w:tcPr>
            <w:tcW w:w="4810" w:type="dxa"/>
            <w:tcBorders>
              <w:top w:val="single" w:color="auto" w:sz="4" w:space="0"/>
              <w:left w:val="single" w:color="auto" w:sz="4" w:space="0"/>
              <w:bottom w:val="single" w:color="auto" w:sz="4" w:space="0"/>
              <w:right w:val="single" w:color="auto" w:sz="4" w:space="0"/>
            </w:tcBorders>
            <w:noWrap w:val="0"/>
            <w:vAlign w:val="center"/>
          </w:tcPr>
          <w:p>
            <w:pPr>
              <w:spacing w:after="0" w:afterLines="50"/>
              <w:jc w:val="center"/>
              <w:rPr>
                <w:rFonts w:hint="default" w:eastAsia="宋体"/>
                <w:b/>
                <w:lang w:val="en-US" w:eastAsia="zh-CN"/>
              </w:rPr>
            </w:pPr>
            <w:r>
              <w:rPr>
                <w:rFonts w:hint="eastAsia" w:eastAsia="宋体"/>
                <w:b/>
                <w:lang w:eastAsia="zh-CN"/>
              </w:rPr>
              <w:t>Corresponding solution</w:t>
            </w:r>
            <w:r>
              <w:rPr>
                <w:rFonts w:hint="eastAsia" w:eastAsia="宋体" w:cs="Times New Roman"/>
                <w:b/>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1" w:hRule="atLeast"/>
        </w:trPr>
        <w:tc>
          <w:tcPr>
            <w:tcW w:w="1642" w:type="dxa"/>
            <w:vMerge w:val="restart"/>
            <w:tcBorders>
              <w:top w:val="single" w:color="auto" w:sz="4" w:space="0"/>
              <w:left w:val="single" w:color="auto" w:sz="4" w:space="0"/>
              <w:right w:val="single" w:color="auto" w:sz="4" w:space="0"/>
            </w:tcBorders>
            <w:noWrap w:val="0"/>
            <w:vAlign w:val="top"/>
          </w:tcPr>
          <w:p>
            <w:pPr>
              <w:spacing w:after="0" w:afterLines="50"/>
              <w:jc w:val="center"/>
              <w:rPr>
                <w:b/>
                <w:kern w:val="2"/>
                <w:szCs w:val="18"/>
                <w:lang w:eastAsia="zh-CN" w:bidi="ar-KW"/>
              </w:rPr>
            </w:pPr>
            <w:r>
              <w:rPr>
                <w:rFonts w:hint="eastAsia"/>
                <w:b/>
                <w:kern w:val="2"/>
                <w:szCs w:val="18"/>
                <w:lang w:eastAsia="zh-CN" w:bidi="ar-KW"/>
              </w:rPr>
              <w:t>L</w:t>
            </w:r>
            <w:r>
              <w:rPr>
                <w:b/>
                <w:kern w:val="2"/>
                <w:szCs w:val="18"/>
                <w:lang w:eastAsia="zh-CN" w:bidi="ar-KW"/>
              </w:rPr>
              <w:t>evel 1</w:t>
            </w: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lang w:eastAsia="zh-CN"/>
              </w:rPr>
            </w:pPr>
            <w:r>
              <w:rPr>
                <w:b/>
                <w:kern w:val="2"/>
                <w:szCs w:val="18"/>
                <w:lang w:eastAsia="zh-CN" w:bidi="ar-KW"/>
              </w:rPr>
              <w:t>REQ-ANL-</w:t>
            </w:r>
            <w:r>
              <w:rPr>
                <w:b/>
              </w:rPr>
              <w:t>FM-Level_1-</w:t>
            </w:r>
            <w:r>
              <w:rPr>
                <w:b/>
                <w:kern w:val="2"/>
                <w:szCs w:val="18"/>
                <w:lang w:eastAsia="zh-CN" w:bidi="ar-KW"/>
              </w:rPr>
              <w:t>MnS-1</w:t>
            </w:r>
          </w:p>
        </w:tc>
        <w:tc>
          <w:tcPr>
            <w:tcW w:w="4810"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kern w:val="2"/>
                <w:szCs w:val="18"/>
                <w:lang w:eastAsia="zh-CN" w:bidi="ar-KW"/>
              </w:rPr>
            </w:pPr>
            <w:r>
              <w:rPr>
                <w:kern w:val="2"/>
                <w:szCs w:val="18"/>
                <w:lang w:eastAsia="zh-CN" w:bidi="ar-KW"/>
              </w:rPr>
              <w:t>This is implemented by fault supervision MnS defined in TS 28.532 [4], and provisioning MnS defined in TS 28.532[4] with 5G Network Resource model defined in TS 28.541[5].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377" w:hRule="atLeast"/>
        </w:trPr>
        <w:tc>
          <w:tcPr>
            <w:tcW w:w="1642" w:type="dxa"/>
            <w:vMerge w:val="continue"/>
            <w:tcBorders>
              <w:left w:val="single" w:color="auto" w:sz="4" w:space="0"/>
              <w:right w:val="single" w:color="auto" w:sz="4" w:space="0"/>
            </w:tcBorders>
            <w:noWrap w:val="0"/>
            <w:vAlign w:val="top"/>
          </w:tcPr>
          <w:p>
            <w:pPr>
              <w:spacing w:after="0" w:afterLines="50"/>
              <w:jc w:val="center"/>
              <w:rPr>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b/>
                <w:kern w:val="2"/>
                <w:szCs w:val="18"/>
                <w:lang w:eastAsia="zh-CN" w:bidi="ar-KW"/>
              </w:rPr>
            </w:pPr>
            <w:r>
              <w:rPr>
                <w:b/>
                <w:kern w:val="2"/>
                <w:szCs w:val="18"/>
                <w:lang w:eastAsia="zh-CN" w:bidi="ar-KW"/>
              </w:rPr>
              <w:t>REQ-ANL-</w:t>
            </w:r>
            <w:r>
              <w:rPr>
                <w:b/>
              </w:rPr>
              <w:t>FM-Level_1-</w:t>
            </w:r>
            <w:r>
              <w:rPr>
                <w:b/>
                <w:kern w:val="2"/>
                <w:szCs w:val="18"/>
                <w:lang w:eastAsia="zh-CN" w:bidi="ar-KW"/>
              </w:rPr>
              <w:t>MnS-2</w:t>
            </w:r>
          </w:p>
        </w:tc>
        <w:tc>
          <w:tcPr>
            <w:tcW w:w="4810" w:type="dxa"/>
            <w:tcBorders>
              <w:top w:val="single" w:color="auto" w:sz="4" w:space="0"/>
              <w:left w:val="single" w:color="auto" w:sz="4" w:space="0"/>
              <w:bottom w:val="single" w:color="auto" w:sz="4" w:space="0"/>
              <w:right w:val="single" w:color="auto" w:sz="4" w:space="0"/>
            </w:tcBorders>
            <w:noWrap w:val="0"/>
            <w:vAlign w:val="top"/>
          </w:tcPr>
          <w:p>
            <w:pPr>
              <w:spacing w:after="0" w:afterLines="50"/>
              <w:jc w:val="both"/>
              <w:rPr>
                <w:rFonts w:hint="eastAsia"/>
                <w:kern w:val="2"/>
                <w:szCs w:val="18"/>
                <w:lang w:eastAsia="zh-CN" w:bidi="ar-KW"/>
              </w:rPr>
            </w:pPr>
            <w:r>
              <w:rPr>
                <w:kern w:val="2"/>
                <w:szCs w:val="18"/>
                <w:lang w:eastAsia="zh-CN" w:bidi="ar-KW"/>
              </w:rPr>
              <w:t>This is implemented by fault supervision MnS defined in TS 28.532 [4], provisioning MnS defin</w:t>
            </w:r>
            <w:r>
              <w:rPr>
                <w:rFonts w:hint="eastAsia"/>
                <w:kern w:val="2"/>
                <w:szCs w:val="18"/>
                <w:lang w:val="en-US" w:eastAsia="zh-CN" w:bidi="ar-KW"/>
              </w:rPr>
              <w:t>e</w:t>
            </w:r>
            <w:r>
              <w:rPr>
                <w:kern w:val="2"/>
                <w:szCs w:val="18"/>
                <w:lang w:eastAsia="zh-CN" w:bidi="ar-KW"/>
              </w:rPr>
              <w:t xml:space="preserve">d in TS 28.532 [4] with 5G Network Resource model defined in TS 28.541[5], </w:t>
            </w:r>
            <w:r>
              <w:t>PM control NRM fragment and Trace control NRM fragment defin in TS 28.622 [6]</w:t>
            </w:r>
            <w:r>
              <w:rPr>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642" w:type="dxa"/>
            <w:vMerge w:val="continue"/>
            <w:tcBorders>
              <w:left w:val="single" w:color="auto" w:sz="4" w:space="0"/>
              <w:bottom w:val="single" w:color="auto" w:sz="4" w:space="0"/>
              <w:right w:val="single" w:color="auto" w:sz="4" w:space="0"/>
            </w:tcBorders>
            <w:noWrap w:val="0"/>
            <w:vAlign w:val="top"/>
          </w:tcPr>
          <w:p>
            <w:pPr>
              <w:spacing w:after="0" w:afterLines="50"/>
              <w:jc w:val="center"/>
              <w:rPr>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b/>
                <w:kern w:val="2"/>
                <w:szCs w:val="18"/>
                <w:lang w:eastAsia="zh-CN" w:bidi="ar-KW"/>
              </w:rPr>
            </w:pPr>
            <w:r>
              <w:rPr>
                <w:b/>
                <w:kern w:val="2"/>
                <w:szCs w:val="18"/>
                <w:lang w:eastAsia="zh-CN" w:bidi="ar-KW"/>
              </w:rPr>
              <w:t>REQ-ANL-</w:t>
            </w:r>
            <w:r>
              <w:rPr>
                <w:b/>
              </w:rPr>
              <w:t>FM-Level_1-</w:t>
            </w:r>
            <w:r>
              <w:rPr>
                <w:b/>
                <w:kern w:val="2"/>
                <w:szCs w:val="18"/>
                <w:lang w:eastAsia="zh-CN" w:bidi="ar-KW"/>
              </w:rPr>
              <w:t>MnS-3</w:t>
            </w:r>
          </w:p>
        </w:tc>
        <w:tc>
          <w:tcPr>
            <w:tcW w:w="4810" w:type="dxa"/>
            <w:tcBorders>
              <w:top w:val="single" w:color="auto" w:sz="4" w:space="0"/>
              <w:left w:val="single" w:color="auto" w:sz="4" w:space="0"/>
              <w:bottom w:val="single" w:color="auto" w:sz="4" w:space="0"/>
              <w:right w:val="single" w:color="auto" w:sz="4" w:space="0"/>
            </w:tcBorders>
            <w:noWrap w:val="0"/>
            <w:vAlign w:val="top"/>
          </w:tcPr>
          <w:p>
            <w:pPr>
              <w:spacing w:after="0" w:afterLines="50"/>
              <w:jc w:val="both"/>
              <w:rPr>
                <w:rFonts w:hint="default"/>
                <w:kern w:val="2"/>
                <w:szCs w:val="18"/>
                <w:lang w:val="en-US" w:eastAsia="zh-CN" w:bidi="ar-KW"/>
              </w:rPr>
            </w:pPr>
            <w:r>
              <w:rPr>
                <w:kern w:val="2"/>
                <w:szCs w:val="18"/>
                <w:highlight w:val="none"/>
                <w:lang w:eastAsia="zh-CN" w:bidi="ar-KW"/>
              </w:rPr>
              <w:t xml:space="preserve">This </w:t>
            </w:r>
            <w:r>
              <w:rPr>
                <w:rFonts w:hint="eastAsia"/>
                <w:kern w:val="2"/>
                <w:szCs w:val="18"/>
                <w:highlight w:val="none"/>
                <w:lang w:val="en-US" w:eastAsia="zh-CN" w:bidi="ar-KW"/>
              </w:rPr>
              <w:t>can be</w:t>
            </w:r>
            <w:r>
              <w:rPr>
                <w:kern w:val="2"/>
                <w:szCs w:val="18"/>
                <w:highlight w:val="none"/>
                <w:lang w:eastAsia="zh-CN" w:bidi="ar-KW"/>
              </w:rPr>
              <w:t xml:space="preserve"> implemented by </w:t>
            </w:r>
            <w:r>
              <w:rPr>
                <w:rFonts w:hint="eastAsia"/>
                <w:kern w:val="2"/>
                <w:szCs w:val="18"/>
                <w:highlight w:val="none"/>
                <w:lang w:val="en-US" w:eastAsia="zh-CN" w:bidi="ar-KW"/>
              </w:rPr>
              <w:t xml:space="preserve">utilizing </w:t>
            </w:r>
            <w:r>
              <w:rPr>
                <w:kern w:val="2"/>
                <w:szCs w:val="18"/>
                <w:highlight w:val="none"/>
                <w:lang w:eastAsia="zh-CN" w:bidi="ar-KW"/>
              </w:rPr>
              <w:t>fault supervision MnS</w:t>
            </w:r>
            <w:r>
              <w:rPr>
                <w:rFonts w:hint="eastAsia"/>
                <w:kern w:val="2"/>
                <w:szCs w:val="18"/>
                <w:highlight w:val="none"/>
                <w:lang w:val="en-US" w:eastAsia="zh-CN" w:bidi="ar-KW"/>
              </w:rPr>
              <w:t xml:space="preserve"> (e.g. getAlarmList)</w:t>
            </w:r>
            <w:r>
              <w:rPr>
                <w:kern w:val="2"/>
                <w:szCs w:val="18"/>
                <w:highlight w:val="none"/>
                <w:lang w:eastAsia="zh-CN" w:bidi="ar-KW"/>
              </w:rPr>
              <w:t xml:space="preserve"> defined in TS 28.532 [4]</w:t>
            </w:r>
            <w:r>
              <w:rPr>
                <w:rFonts w:hint="eastAsia"/>
                <w:kern w:val="2"/>
                <w:szCs w:val="18"/>
                <w:highlight w:val="none"/>
                <w:lang w:val="en-US" w:eastAsia="zh-CN" w:bidi="ar-KW"/>
              </w:rPr>
              <w:t xml:space="preserve"> </w:t>
            </w:r>
            <w:r>
              <w:rPr>
                <w:kern w:val="2"/>
                <w:szCs w:val="18"/>
                <w:highlight w:val="none"/>
                <w:lang w:eastAsia="zh-CN" w:bidi="ar-KW"/>
              </w:rPr>
              <w:t xml:space="preserve">to specify the alarm </w:t>
            </w:r>
            <w:r>
              <w:rPr>
                <w:rFonts w:eastAsia="Times New Roman"/>
                <w:highlight w:val="none"/>
                <w:lang w:eastAsia="zh-CN"/>
              </w:rPr>
              <w:t>filtering</w:t>
            </w:r>
            <w:r>
              <w:rPr>
                <w:kern w:val="2"/>
                <w:szCs w:val="18"/>
                <w:highlight w:val="none"/>
                <w:lang w:eastAsia="zh-CN" w:bidi="ar-KW"/>
              </w:rPr>
              <w:t xml:space="preserve"> </w:t>
            </w:r>
            <w:r>
              <w:rPr>
                <w:rFonts w:hint="eastAsia"/>
                <w:kern w:val="2"/>
                <w:szCs w:val="18"/>
                <w:highlight w:val="none"/>
                <w:lang w:eastAsia="zh-CN" w:bidi="ar-KW"/>
              </w:rPr>
              <w:t>control information</w:t>
            </w:r>
            <w:r>
              <w:rPr>
                <w:kern w:val="2"/>
                <w:szCs w:val="18"/>
                <w:highlight w:val="none"/>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642" w:type="dxa"/>
            <w:vMerge w:val="continue"/>
            <w:tcBorders>
              <w:left w:val="single" w:color="auto" w:sz="4" w:space="0"/>
              <w:bottom w:val="single" w:color="auto" w:sz="4" w:space="0"/>
              <w:right w:val="single" w:color="auto" w:sz="4" w:space="0"/>
            </w:tcBorders>
            <w:noWrap w:val="0"/>
            <w:vAlign w:val="top"/>
          </w:tcPr>
          <w:p>
            <w:pPr>
              <w:spacing w:after="0" w:afterLines="50"/>
              <w:jc w:val="center"/>
              <w:rPr>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b/>
                <w:kern w:val="2"/>
                <w:szCs w:val="18"/>
                <w:lang w:eastAsia="zh-CN" w:bidi="ar-KW"/>
              </w:rPr>
            </w:pPr>
            <w:r>
              <w:rPr>
                <w:b/>
                <w:kern w:val="2"/>
                <w:szCs w:val="18"/>
                <w:lang w:eastAsia="zh-CN" w:bidi="ar-KW"/>
              </w:rPr>
              <w:t>REQ-ANL-FM-</w:t>
            </w:r>
            <w:r>
              <w:rPr>
                <w:b/>
              </w:rPr>
              <w:t>Level_1-</w:t>
            </w:r>
            <w:r>
              <w:rPr>
                <w:b/>
                <w:kern w:val="2"/>
                <w:szCs w:val="18"/>
                <w:lang w:eastAsia="zh-CN" w:bidi="ar-KW"/>
              </w:rPr>
              <w:t>MnS-4</w:t>
            </w:r>
          </w:p>
        </w:tc>
        <w:tc>
          <w:tcPr>
            <w:tcW w:w="4810" w:type="dxa"/>
            <w:tcBorders>
              <w:top w:val="single" w:color="auto" w:sz="4" w:space="0"/>
              <w:left w:val="single" w:color="auto" w:sz="4" w:space="0"/>
              <w:bottom w:val="single" w:color="auto" w:sz="4" w:space="0"/>
              <w:right w:val="single" w:color="auto" w:sz="4" w:space="0"/>
            </w:tcBorders>
            <w:noWrap w:val="0"/>
            <w:vAlign w:val="top"/>
          </w:tcPr>
          <w:p>
            <w:pPr>
              <w:spacing w:after="0" w:afterLines="0"/>
              <w:jc w:val="both"/>
              <w:rPr>
                <w:rFonts w:hint="eastAsia"/>
                <w:kern w:val="2"/>
                <w:szCs w:val="18"/>
                <w:lang w:val="en-US" w:eastAsia="zh-CN" w:bidi="ar-KW"/>
              </w:rPr>
            </w:pPr>
            <w:r>
              <w:rPr>
                <w:kern w:val="2"/>
                <w:szCs w:val="18"/>
                <w:lang w:eastAsia="zh-CN" w:bidi="ar-KW"/>
              </w:rPr>
              <w:t>This is implemented by fault supervision MnS defined in TS 28.532 [4], provisioning MnS defined in TS 28.532 [4] with 5G Network Resource model defined in TS 28.541[5]</w:t>
            </w:r>
            <w:r>
              <w:t>, streaming data reporting MnS and File data reporting MnS defined in TS 28.532 [4]</w:t>
            </w:r>
            <w:r>
              <w:rPr>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597" w:hRule="atLeast"/>
        </w:trPr>
        <w:tc>
          <w:tcPr>
            <w:tcW w:w="1642" w:type="dxa"/>
            <w:vMerge w:val="continue"/>
            <w:tcBorders>
              <w:left w:val="single" w:color="auto" w:sz="4" w:space="0"/>
              <w:bottom w:val="single" w:color="auto" w:sz="4" w:space="0"/>
              <w:right w:val="single" w:color="auto" w:sz="4" w:space="0"/>
            </w:tcBorders>
            <w:noWrap w:val="0"/>
            <w:vAlign w:val="top"/>
          </w:tcPr>
          <w:p>
            <w:pPr>
              <w:spacing w:after="0" w:afterLines="50"/>
              <w:jc w:val="center"/>
              <w:rPr>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b/>
                <w:kern w:val="2"/>
                <w:szCs w:val="18"/>
                <w:lang w:eastAsia="zh-CN" w:bidi="ar-KW"/>
              </w:rPr>
            </w:pPr>
            <w:r>
              <w:rPr>
                <w:b/>
                <w:kern w:val="2"/>
                <w:szCs w:val="18"/>
                <w:lang w:eastAsia="zh-CN" w:bidi="ar-KW"/>
              </w:rPr>
              <w:t>REQ-ANL-</w:t>
            </w:r>
            <w:r>
              <w:rPr>
                <w:b/>
              </w:rPr>
              <w:t>FM-Level_1-</w:t>
            </w:r>
            <w:r>
              <w:rPr>
                <w:b/>
                <w:kern w:val="2"/>
                <w:szCs w:val="18"/>
                <w:lang w:eastAsia="zh-CN" w:bidi="ar-KW"/>
              </w:rPr>
              <w:t>MnS-5</w:t>
            </w:r>
          </w:p>
        </w:tc>
        <w:tc>
          <w:tcPr>
            <w:tcW w:w="4810" w:type="dxa"/>
            <w:tcBorders>
              <w:top w:val="single" w:color="auto" w:sz="4" w:space="0"/>
              <w:left w:val="single" w:color="auto" w:sz="4" w:space="0"/>
              <w:bottom w:val="single" w:color="auto" w:sz="4" w:space="0"/>
              <w:right w:val="single" w:color="auto" w:sz="4" w:space="0"/>
            </w:tcBorders>
            <w:noWrap w:val="0"/>
            <w:vAlign w:val="top"/>
          </w:tcPr>
          <w:p>
            <w:pPr>
              <w:spacing w:after="0" w:afterLines="50"/>
              <w:jc w:val="both"/>
              <w:rPr>
                <w:rFonts w:hint="default"/>
                <w:kern w:val="2"/>
                <w:szCs w:val="18"/>
                <w:lang w:val="en-US" w:eastAsia="zh-CN" w:bidi="ar-KW"/>
              </w:rPr>
            </w:pPr>
            <w:r>
              <w:rPr>
                <w:kern w:val="2"/>
                <w:szCs w:val="18"/>
                <w:highlight w:val="none"/>
                <w:lang w:eastAsia="zh-CN" w:bidi="ar-KW"/>
              </w:rPr>
              <w:t xml:space="preserve">This </w:t>
            </w:r>
            <w:r>
              <w:rPr>
                <w:rFonts w:hint="eastAsia"/>
                <w:kern w:val="2"/>
                <w:szCs w:val="18"/>
                <w:highlight w:val="none"/>
                <w:lang w:val="en-US" w:eastAsia="zh-CN" w:bidi="ar-KW"/>
              </w:rPr>
              <w:t>can be</w:t>
            </w:r>
            <w:r>
              <w:rPr>
                <w:kern w:val="2"/>
                <w:szCs w:val="18"/>
                <w:highlight w:val="none"/>
                <w:lang w:eastAsia="zh-CN" w:bidi="ar-KW"/>
              </w:rPr>
              <w:t xml:space="preserve"> implemented by </w:t>
            </w:r>
            <w:r>
              <w:rPr>
                <w:rFonts w:hint="eastAsia"/>
                <w:kern w:val="2"/>
                <w:szCs w:val="18"/>
                <w:highlight w:val="none"/>
                <w:lang w:val="en-US" w:eastAsia="zh-CN" w:bidi="ar-KW"/>
              </w:rPr>
              <w:t xml:space="preserve">utilizing </w:t>
            </w:r>
            <w:r>
              <w:rPr>
                <w:kern w:val="2"/>
                <w:szCs w:val="18"/>
                <w:highlight w:val="none"/>
                <w:lang w:eastAsia="zh-CN" w:bidi="ar-KW"/>
              </w:rPr>
              <w:t>fault supervision MnS</w:t>
            </w:r>
            <w:r>
              <w:rPr>
                <w:rFonts w:hint="eastAsia"/>
                <w:kern w:val="2"/>
                <w:szCs w:val="18"/>
                <w:highlight w:val="none"/>
                <w:lang w:val="en-US" w:eastAsia="zh-CN" w:bidi="ar-KW"/>
              </w:rPr>
              <w:t xml:space="preserve"> (e.g. getAlarmList, notifyNewAlarm)</w:t>
            </w:r>
            <w:r>
              <w:rPr>
                <w:kern w:val="2"/>
                <w:szCs w:val="18"/>
                <w:highlight w:val="none"/>
                <w:lang w:eastAsia="zh-CN" w:bidi="ar-KW"/>
              </w:rPr>
              <w:t xml:space="preserve"> defined in TS 28.532 [4]</w:t>
            </w:r>
            <w:r>
              <w:rPr>
                <w:rFonts w:hint="eastAsia"/>
                <w:kern w:val="2"/>
                <w:szCs w:val="18"/>
                <w:highlight w:val="none"/>
                <w:lang w:val="en-US" w:eastAsia="zh-CN" w:bidi="ar-KW"/>
              </w:rPr>
              <w:t xml:space="preserve"> </w:t>
            </w:r>
            <w:r>
              <w:rPr>
                <w:kern w:val="2"/>
                <w:szCs w:val="18"/>
                <w:highlight w:val="none"/>
                <w:lang w:eastAsia="zh-CN" w:bidi="ar-KW"/>
              </w:rPr>
              <w:t>to obtain the filtered alarm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8" w:hRule="atLeast"/>
        </w:trPr>
        <w:tc>
          <w:tcPr>
            <w:tcW w:w="1642" w:type="dxa"/>
            <w:vMerge w:val="restart"/>
            <w:tcBorders>
              <w:left w:val="single" w:color="auto" w:sz="4" w:space="0"/>
              <w:right w:val="single" w:color="auto" w:sz="4" w:space="0"/>
            </w:tcBorders>
            <w:noWrap w:val="0"/>
            <w:vAlign w:val="top"/>
          </w:tcPr>
          <w:p>
            <w:pPr>
              <w:spacing w:after="0" w:afterLines="50"/>
              <w:jc w:val="center"/>
              <w:rPr>
                <w:rFonts w:hint="eastAsia"/>
                <w:b/>
                <w:kern w:val="2"/>
                <w:szCs w:val="18"/>
                <w:lang w:eastAsia="zh-CN" w:bidi="ar-KW"/>
              </w:rPr>
            </w:pPr>
            <w:r>
              <w:rPr>
                <w:rFonts w:hint="eastAsia"/>
                <w:b/>
                <w:kern w:val="2"/>
                <w:szCs w:val="18"/>
                <w:lang w:eastAsia="zh-CN" w:bidi="ar-KW"/>
              </w:rPr>
              <w:t>L</w:t>
            </w:r>
            <w:r>
              <w:rPr>
                <w:b/>
                <w:kern w:val="2"/>
                <w:szCs w:val="18"/>
                <w:lang w:eastAsia="zh-CN" w:bidi="ar-KW"/>
              </w:rPr>
              <w:t>evel2</w:t>
            </w: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b/>
                <w:kern w:val="2"/>
                <w:szCs w:val="18"/>
                <w:lang w:eastAsia="zh-CN" w:bidi="ar-KW"/>
              </w:rPr>
            </w:pPr>
            <w:r>
              <w:rPr>
                <w:b/>
                <w:kern w:val="2"/>
                <w:szCs w:val="18"/>
                <w:lang w:eastAsia="zh-CN" w:bidi="ar-KW"/>
              </w:rPr>
              <w:t>REQ-ANL-FM-</w:t>
            </w:r>
            <w:r>
              <w:rPr>
                <w:b/>
              </w:rPr>
              <w:t>Level_2-</w:t>
            </w:r>
            <w:r>
              <w:rPr>
                <w:b/>
                <w:kern w:val="2"/>
                <w:szCs w:val="18"/>
                <w:lang w:eastAsia="zh-CN" w:bidi="ar-KW"/>
              </w:rPr>
              <w:t>MnS-1</w:t>
            </w:r>
          </w:p>
        </w:tc>
        <w:tc>
          <w:tcPr>
            <w:tcW w:w="4810" w:type="dxa"/>
            <w:tcBorders>
              <w:top w:val="single" w:color="auto" w:sz="4" w:space="0"/>
              <w:left w:val="single" w:color="auto" w:sz="4" w:space="0"/>
              <w:bottom w:val="single" w:color="auto" w:sz="4" w:space="0"/>
              <w:right w:val="single" w:color="auto" w:sz="4" w:space="0"/>
            </w:tcBorders>
            <w:noWrap w:val="0"/>
            <w:vAlign w:val="top"/>
          </w:tcPr>
          <w:p>
            <w:pPr>
              <w:spacing w:after="0" w:afterLines="50"/>
              <w:jc w:val="both"/>
              <w:rPr>
                <w:rFonts w:hint="default"/>
                <w:kern w:val="2"/>
                <w:szCs w:val="18"/>
                <w:lang w:val="en-US" w:eastAsia="zh-CN" w:bidi="ar-KW"/>
              </w:rPr>
            </w:pPr>
            <w:r>
              <w:rPr>
                <w:kern w:val="2"/>
                <w:szCs w:val="18"/>
                <w:lang w:eastAsia="zh-CN" w:bidi="ar-KW"/>
              </w:rPr>
              <w:t xml:space="preserve">This </w:t>
            </w:r>
            <w:r>
              <w:rPr>
                <w:rFonts w:hint="eastAsia"/>
                <w:kern w:val="2"/>
                <w:szCs w:val="18"/>
                <w:lang w:val="en-US" w:eastAsia="zh-CN" w:bidi="ar-KW"/>
              </w:rPr>
              <w:t>can be</w:t>
            </w:r>
            <w:r>
              <w:rPr>
                <w:kern w:val="2"/>
                <w:szCs w:val="18"/>
                <w:lang w:eastAsia="zh-CN" w:bidi="ar-KW"/>
              </w:rPr>
              <w:t xml:space="preserve"> implemented by </w:t>
            </w:r>
            <w:r>
              <w:rPr>
                <w:rFonts w:hint="eastAsia"/>
                <w:kern w:val="2"/>
                <w:szCs w:val="18"/>
                <w:lang w:val="en-US" w:eastAsia="zh-CN" w:bidi="ar-KW"/>
              </w:rPr>
              <w:t xml:space="preserve">utilizing generic </w:t>
            </w:r>
            <w:r>
              <w:rPr>
                <w:rFonts w:cs="Arial"/>
              </w:rPr>
              <w:t>provisioning</w:t>
            </w:r>
            <w:r>
              <w:rPr>
                <w:kern w:val="2"/>
                <w:szCs w:val="18"/>
                <w:lang w:eastAsia="zh-CN" w:bidi="ar-KW"/>
              </w:rPr>
              <w:t xml:space="preserve"> MnS defined in TS 28.5</w:t>
            </w:r>
            <w:r>
              <w:rPr>
                <w:rFonts w:hint="eastAsia"/>
                <w:kern w:val="2"/>
                <w:szCs w:val="18"/>
                <w:lang w:val="en-US" w:eastAsia="zh-CN" w:bidi="ar-KW"/>
              </w:rPr>
              <w:t>32</w:t>
            </w:r>
            <w:r>
              <w:rPr>
                <w:kern w:val="2"/>
                <w:szCs w:val="18"/>
                <w:lang w:eastAsia="zh-CN" w:bidi="ar-KW"/>
              </w:rPr>
              <w:t xml:space="preserve"> [</w:t>
            </w:r>
            <w:r>
              <w:rPr>
                <w:rFonts w:hint="eastAsia"/>
                <w:kern w:val="2"/>
                <w:szCs w:val="18"/>
                <w:lang w:val="en-US" w:eastAsia="zh-CN" w:bidi="ar-KW"/>
              </w:rPr>
              <w:t>4</w:t>
            </w:r>
            <w:r>
              <w:rPr>
                <w:kern w:val="2"/>
                <w:szCs w:val="18"/>
                <w:lang w:eastAsia="zh-CN" w:bidi="ar-KW"/>
              </w:rPr>
              <w:t>]</w:t>
            </w:r>
            <w:r>
              <w:rPr>
                <w:rFonts w:hint="eastAsia"/>
                <w:kern w:val="2"/>
                <w:szCs w:val="18"/>
                <w:lang w:val="en-US" w:eastAsia="zh-CN" w:bidi="ar-KW"/>
              </w:rPr>
              <w:t xml:space="preserve"> to specify </w:t>
            </w:r>
            <w:r>
              <w:rPr>
                <w:kern w:val="2"/>
                <w:szCs w:val="18"/>
                <w:lang w:eastAsia="zh-CN" w:bidi="ar-KW"/>
              </w:rPr>
              <w:t xml:space="preserve">the </w:t>
            </w:r>
            <w:r>
              <w:rPr>
                <w:rFonts w:eastAsia="Times New Roman"/>
                <w:lang w:eastAsia="zh-CN"/>
              </w:rPr>
              <w:t xml:space="preserve">fault recognition </w:t>
            </w:r>
            <w:r>
              <w:rPr>
                <w:rFonts w:hint="eastAsia"/>
                <w:kern w:val="2"/>
                <w:szCs w:val="18"/>
                <w:lang w:eastAsia="zh-CN" w:bidi="ar-KW"/>
              </w:rPr>
              <w:t>control information</w:t>
            </w:r>
            <w:r>
              <w:rPr>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8" w:hRule="atLeast"/>
        </w:trPr>
        <w:tc>
          <w:tcPr>
            <w:tcW w:w="1642" w:type="dxa"/>
            <w:vMerge w:val="continue"/>
            <w:tcBorders>
              <w:left w:val="single" w:color="auto" w:sz="4" w:space="0"/>
              <w:right w:val="single" w:color="auto" w:sz="4" w:space="0"/>
            </w:tcBorders>
            <w:noWrap w:val="0"/>
            <w:vAlign w:val="top"/>
          </w:tcPr>
          <w:p>
            <w:pPr>
              <w:spacing w:after="0" w:afterLines="50"/>
              <w:jc w:val="center"/>
              <w:rPr>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b/>
                <w:kern w:val="2"/>
                <w:szCs w:val="18"/>
                <w:lang w:eastAsia="zh-CN" w:bidi="ar-KW"/>
              </w:rPr>
            </w:pPr>
            <w:r>
              <w:rPr>
                <w:b/>
                <w:kern w:val="2"/>
                <w:szCs w:val="18"/>
                <w:lang w:eastAsia="zh-CN" w:bidi="ar-KW"/>
              </w:rPr>
              <w:t>REQ-ANL-FM-</w:t>
            </w:r>
            <w:r>
              <w:rPr>
                <w:b/>
              </w:rPr>
              <w:t>Level_2-</w:t>
            </w:r>
            <w:r>
              <w:rPr>
                <w:b/>
                <w:kern w:val="2"/>
                <w:szCs w:val="18"/>
                <w:lang w:eastAsia="zh-CN" w:bidi="ar-KW"/>
              </w:rPr>
              <w:t>MnS-2</w:t>
            </w:r>
          </w:p>
        </w:tc>
        <w:tc>
          <w:tcPr>
            <w:tcW w:w="4810" w:type="dxa"/>
            <w:tcBorders>
              <w:top w:val="single" w:color="auto" w:sz="4" w:space="0"/>
              <w:left w:val="single" w:color="auto" w:sz="4" w:space="0"/>
              <w:bottom w:val="single" w:color="auto" w:sz="4" w:space="0"/>
              <w:right w:val="single" w:color="auto" w:sz="4" w:space="0"/>
            </w:tcBorders>
            <w:noWrap w:val="0"/>
            <w:vAlign w:val="top"/>
          </w:tcPr>
          <w:p>
            <w:pPr>
              <w:spacing w:after="0" w:afterLines="50"/>
              <w:jc w:val="both"/>
              <w:rPr>
                <w:rFonts w:hint="eastAsia"/>
                <w:kern w:val="2"/>
                <w:szCs w:val="18"/>
                <w:lang w:eastAsia="zh-CN" w:bidi="ar-KW"/>
              </w:rPr>
            </w:pPr>
            <w:r>
              <w:rPr>
                <w:kern w:val="2"/>
                <w:szCs w:val="18"/>
                <w:highlight w:val="none"/>
                <w:lang w:eastAsia="zh-CN" w:bidi="ar-KW"/>
              </w:rPr>
              <w:t xml:space="preserve">This </w:t>
            </w:r>
            <w:r>
              <w:rPr>
                <w:rFonts w:hint="eastAsia"/>
                <w:kern w:val="2"/>
                <w:szCs w:val="18"/>
                <w:highlight w:val="none"/>
                <w:lang w:val="en-US" w:eastAsia="zh-CN" w:bidi="ar-KW"/>
              </w:rPr>
              <w:t>can be</w:t>
            </w:r>
            <w:r>
              <w:rPr>
                <w:kern w:val="2"/>
                <w:szCs w:val="18"/>
                <w:highlight w:val="none"/>
                <w:lang w:eastAsia="zh-CN" w:bidi="ar-KW"/>
              </w:rPr>
              <w:t xml:space="preserve"> implemented by </w:t>
            </w:r>
            <w:r>
              <w:rPr>
                <w:rFonts w:hint="eastAsia"/>
                <w:kern w:val="2"/>
                <w:szCs w:val="18"/>
                <w:highlight w:val="none"/>
                <w:lang w:val="en-US" w:eastAsia="zh-CN" w:bidi="ar-KW"/>
              </w:rPr>
              <w:t xml:space="preserve">utilizing </w:t>
            </w:r>
            <w:r>
              <w:rPr>
                <w:kern w:val="2"/>
                <w:szCs w:val="18"/>
                <w:highlight w:val="none"/>
                <w:lang w:eastAsia="zh-CN" w:bidi="ar-KW"/>
              </w:rPr>
              <w:t>fault supervision MnS</w:t>
            </w:r>
            <w:r>
              <w:rPr>
                <w:rFonts w:hint="eastAsia"/>
                <w:kern w:val="2"/>
                <w:szCs w:val="18"/>
                <w:highlight w:val="none"/>
                <w:lang w:val="en-US" w:eastAsia="zh-CN" w:bidi="ar-KW"/>
              </w:rPr>
              <w:t xml:space="preserve"> (e.g. getAlarmList, notifyNewAlarm)</w:t>
            </w:r>
            <w:r>
              <w:rPr>
                <w:kern w:val="2"/>
                <w:szCs w:val="18"/>
                <w:highlight w:val="none"/>
                <w:lang w:eastAsia="zh-CN" w:bidi="ar-KW"/>
              </w:rPr>
              <w:t xml:space="preserve"> defined in TS 28.532 [4]</w:t>
            </w:r>
            <w:r>
              <w:rPr>
                <w:rFonts w:hint="eastAsia"/>
                <w:kern w:val="2"/>
                <w:szCs w:val="18"/>
                <w:highlight w:val="none"/>
                <w:lang w:val="en-US" w:eastAsia="zh-CN" w:bidi="ar-KW"/>
              </w:rPr>
              <w:t xml:space="preserve"> </w:t>
            </w:r>
            <w:r>
              <w:rPr>
                <w:kern w:val="2"/>
                <w:szCs w:val="18"/>
                <w:highlight w:val="none"/>
                <w:lang w:eastAsia="zh-CN" w:bidi="ar-KW"/>
              </w:rPr>
              <w:t xml:space="preserve">to obtain the </w:t>
            </w:r>
            <w:r>
              <w:rPr>
                <w:highlight w:val="none"/>
                <w:lang w:eastAsia="zh-CN"/>
              </w:rPr>
              <w:t xml:space="preserve">recognized </w:t>
            </w:r>
            <w:r>
              <w:rPr>
                <w:kern w:val="2"/>
                <w:szCs w:val="18"/>
                <w:highlight w:val="none"/>
                <w:lang w:eastAsia="zh-CN" w:bidi="ar-KW"/>
              </w:rPr>
              <w:t>fault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8" w:hRule="atLeast"/>
        </w:trPr>
        <w:tc>
          <w:tcPr>
            <w:tcW w:w="1642" w:type="dxa"/>
            <w:vMerge w:val="continue"/>
            <w:tcBorders>
              <w:left w:val="single" w:color="auto" w:sz="4" w:space="0"/>
              <w:right w:val="single" w:color="auto" w:sz="4" w:space="0"/>
            </w:tcBorders>
            <w:noWrap w:val="0"/>
            <w:vAlign w:val="top"/>
          </w:tcPr>
          <w:p>
            <w:pPr>
              <w:spacing w:after="0" w:afterLines="50"/>
              <w:jc w:val="center"/>
              <w:rPr>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b/>
                <w:kern w:val="2"/>
                <w:szCs w:val="18"/>
                <w:lang w:eastAsia="zh-CN" w:bidi="ar-KW"/>
              </w:rPr>
            </w:pPr>
            <w:r>
              <w:rPr>
                <w:b/>
                <w:kern w:val="2"/>
                <w:szCs w:val="18"/>
                <w:lang w:eastAsia="zh-CN" w:bidi="ar-KW"/>
              </w:rPr>
              <w:t>REQ-ANL-FM-</w:t>
            </w:r>
            <w:r>
              <w:rPr>
                <w:b/>
              </w:rPr>
              <w:t>Level_2-</w:t>
            </w:r>
            <w:r>
              <w:rPr>
                <w:b/>
                <w:kern w:val="2"/>
                <w:szCs w:val="18"/>
                <w:lang w:eastAsia="zh-CN" w:bidi="ar-KW"/>
              </w:rPr>
              <w:t>MnS-3</w:t>
            </w:r>
          </w:p>
        </w:tc>
        <w:tc>
          <w:tcPr>
            <w:tcW w:w="4810" w:type="dxa"/>
            <w:tcBorders>
              <w:top w:val="single" w:color="auto" w:sz="4" w:space="0"/>
              <w:left w:val="single" w:color="auto" w:sz="4" w:space="0"/>
              <w:bottom w:val="single" w:color="auto" w:sz="4" w:space="0"/>
              <w:right w:val="single" w:color="auto" w:sz="4" w:space="0"/>
            </w:tcBorders>
            <w:noWrap w:val="0"/>
            <w:vAlign w:val="top"/>
          </w:tcPr>
          <w:p>
            <w:pPr>
              <w:spacing w:after="0" w:afterLines="50"/>
              <w:jc w:val="both"/>
              <w:rPr>
                <w:rFonts w:hint="default"/>
                <w:kern w:val="2"/>
                <w:szCs w:val="18"/>
                <w:lang w:val="en-US" w:eastAsia="zh-CN" w:bidi="ar-KW"/>
              </w:rPr>
            </w:pPr>
            <w:r>
              <w:rPr>
                <w:kern w:val="2"/>
                <w:szCs w:val="18"/>
                <w:lang w:eastAsia="zh-CN" w:bidi="ar-KW"/>
              </w:rPr>
              <w:t xml:space="preserve">This </w:t>
            </w:r>
            <w:r>
              <w:rPr>
                <w:rFonts w:hint="eastAsia"/>
                <w:kern w:val="2"/>
                <w:szCs w:val="18"/>
                <w:lang w:val="en-US" w:eastAsia="zh-CN" w:bidi="ar-KW"/>
              </w:rPr>
              <w:t>can be</w:t>
            </w:r>
            <w:r>
              <w:rPr>
                <w:kern w:val="2"/>
                <w:szCs w:val="18"/>
                <w:lang w:eastAsia="zh-CN" w:bidi="ar-KW"/>
              </w:rPr>
              <w:t xml:space="preserve"> implemented by </w:t>
            </w:r>
            <w:r>
              <w:rPr>
                <w:rFonts w:hint="eastAsia"/>
                <w:kern w:val="2"/>
                <w:szCs w:val="18"/>
                <w:lang w:val="en-US" w:eastAsia="zh-CN" w:bidi="ar-KW"/>
              </w:rPr>
              <w:t xml:space="preserve">utilizing generic </w:t>
            </w:r>
            <w:r>
              <w:rPr>
                <w:rFonts w:cs="Arial"/>
              </w:rPr>
              <w:t>provisioning</w:t>
            </w:r>
            <w:r>
              <w:rPr>
                <w:kern w:val="2"/>
                <w:szCs w:val="18"/>
                <w:lang w:eastAsia="zh-CN" w:bidi="ar-KW"/>
              </w:rPr>
              <w:t xml:space="preserve"> MnS defined in TS 28.5</w:t>
            </w:r>
            <w:r>
              <w:rPr>
                <w:rFonts w:hint="eastAsia"/>
                <w:kern w:val="2"/>
                <w:szCs w:val="18"/>
                <w:lang w:val="en-US" w:eastAsia="zh-CN" w:bidi="ar-KW"/>
              </w:rPr>
              <w:t>32</w:t>
            </w:r>
            <w:r>
              <w:rPr>
                <w:kern w:val="2"/>
                <w:szCs w:val="18"/>
                <w:lang w:eastAsia="zh-CN" w:bidi="ar-KW"/>
              </w:rPr>
              <w:t xml:space="preserve"> [</w:t>
            </w:r>
            <w:r>
              <w:rPr>
                <w:rFonts w:hint="eastAsia"/>
                <w:kern w:val="2"/>
                <w:szCs w:val="18"/>
                <w:lang w:val="en-US" w:eastAsia="zh-CN" w:bidi="ar-KW"/>
              </w:rPr>
              <w:t>4</w:t>
            </w:r>
            <w:r>
              <w:rPr>
                <w:kern w:val="2"/>
                <w:szCs w:val="18"/>
                <w:lang w:eastAsia="zh-CN" w:bidi="ar-KW"/>
              </w:rPr>
              <w:t>]</w:t>
            </w:r>
            <w:r>
              <w:rPr>
                <w:rFonts w:hint="eastAsia"/>
                <w:kern w:val="2"/>
                <w:szCs w:val="18"/>
                <w:lang w:val="en-US" w:eastAsia="zh-CN" w:bidi="ar-KW"/>
              </w:rPr>
              <w:t xml:space="preserve"> to specify </w:t>
            </w:r>
            <w:r>
              <w:rPr>
                <w:kern w:val="2"/>
                <w:szCs w:val="18"/>
                <w:lang w:eastAsia="zh-CN" w:bidi="ar-KW"/>
              </w:rPr>
              <w:t xml:space="preserve">the </w:t>
            </w:r>
            <w:r>
              <w:rPr>
                <w:rFonts w:eastAsia="Times New Roman"/>
                <w:lang w:eastAsia="zh-CN"/>
              </w:rPr>
              <w:t xml:space="preserve">fault demarcation </w:t>
            </w:r>
            <w:r>
              <w:rPr>
                <w:rFonts w:hint="eastAsia"/>
                <w:kern w:val="2"/>
                <w:szCs w:val="18"/>
                <w:lang w:eastAsia="zh-CN" w:bidi="ar-KW"/>
              </w:rPr>
              <w:t>control information</w:t>
            </w:r>
            <w:r>
              <w:rPr>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8" w:hRule="atLeast"/>
        </w:trPr>
        <w:tc>
          <w:tcPr>
            <w:tcW w:w="1642" w:type="dxa"/>
            <w:vMerge w:val="continue"/>
            <w:tcBorders>
              <w:left w:val="single" w:color="auto" w:sz="4" w:space="0"/>
              <w:right w:val="single" w:color="auto" w:sz="4" w:space="0"/>
            </w:tcBorders>
            <w:noWrap w:val="0"/>
            <w:vAlign w:val="top"/>
          </w:tcPr>
          <w:p>
            <w:pPr>
              <w:spacing w:after="0" w:afterLines="50"/>
              <w:jc w:val="center"/>
              <w:rPr>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b/>
                <w:kern w:val="2"/>
                <w:szCs w:val="18"/>
                <w:lang w:eastAsia="zh-CN" w:bidi="ar-KW"/>
              </w:rPr>
            </w:pPr>
            <w:r>
              <w:rPr>
                <w:b/>
                <w:kern w:val="2"/>
                <w:szCs w:val="18"/>
                <w:lang w:eastAsia="zh-CN" w:bidi="ar-KW"/>
              </w:rPr>
              <w:t>REQ-ANL-FM-</w:t>
            </w:r>
            <w:r>
              <w:rPr>
                <w:b/>
              </w:rPr>
              <w:t>Level_2-</w:t>
            </w:r>
            <w:r>
              <w:rPr>
                <w:b/>
                <w:kern w:val="2"/>
                <w:szCs w:val="18"/>
                <w:lang w:eastAsia="zh-CN" w:bidi="ar-KW"/>
              </w:rPr>
              <w:t>MnS-4</w:t>
            </w:r>
          </w:p>
        </w:tc>
        <w:tc>
          <w:tcPr>
            <w:tcW w:w="4810"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kern w:val="2"/>
                <w:szCs w:val="18"/>
                <w:lang w:eastAsia="zh-CN" w:bidi="ar-KW"/>
              </w:rPr>
            </w:pPr>
            <w:r>
              <w:rPr>
                <w:kern w:val="2"/>
                <w:szCs w:val="18"/>
                <w:lang w:eastAsia="zh-CN" w:bidi="ar-KW"/>
              </w:rPr>
              <w:t xml:space="preserve">This </w:t>
            </w:r>
            <w:r>
              <w:rPr>
                <w:rFonts w:hint="eastAsia"/>
                <w:kern w:val="2"/>
                <w:szCs w:val="18"/>
                <w:lang w:val="en-US" w:eastAsia="zh-CN" w:bidi="ar-KW"/>
              </w:rPr>
              <w:t>can be</w:t>
            </w:r>
            <w:r>
              <w:rPr>
                <w:kern w:val="2"/>
                <w:szCs w:val="18"/>
                <w:lang w:eastAsia="zh-CN" w:bidi="ar-KW"/>
              </w:rPr>
              <w:t xml:space="preserve"> implemented by Fault supervision MnS defined in TS 28.532[4]</w:t>
            </w:r>
            <w:r>
              <w:rPr>
                <w:rFonts w:hint="eastAsia"/>
                <w:kern w:val="2"/>
                <w:szCs w:val="18"/>
                <w:lang w:val="en-US" w:eastAsia="zh-CN" w:bidi="ar-KW"/>
              </w:rPr>
              <w:t xml:space="preserve"> </w:t>
            </w:r>
            <w:r>
              <w:rPr>
                <w:kern w:val="2"/>
                <w:szCs w:val="18"/>
                <w:lang w:eastAsia="zh-CN" w:bidi="ar-KW"/>
              </w:rPr>
              <w:t>to obtain the fault demarcation information (including f</w:t>
            </w:r>
            <w:r>
              <w:rPr>
                <w:rFonts w:eastAsia="Times New Roman"/>
                <w:lang w:eastAsia="zh-CN"/>
              </w:rPr>
              <w:t>ault type and corresponding affected managed object</w:t>
            </w:r>
            <w:r>
              <w:rPr>
                <w:rFonts w:hint="eastAsia" w:eastAsia="Times New Roman"/>
                <w:lang w:val="en-US" w:eastAsia="zh-CN"/>
              </w:rPr>
              <w:t>)</w:t>
            </w:r>
            <w:r>
              <w:rPr>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8" w:hRule="atLeast"/>
        </w:trPr>
        <w:tc>
          <w:tcPr>
            <w:tcW w:w="1642" w:type="dxa"/>
            <w:vMerge w:val="restart"/>
            <w:tcBorders>
              <w:left w:val="single" w:color="auto" w:sz="4" w:space="0"/>
              <w:right w:val="single" w:color="auto" w:sz="4" w:space="0"/>
            </w:tcBorders>
            <w:noWrap w:val="0"/>
            <w:vAlign w:val="top"/>
          </w:tcPr>
          <w:p>
            <w:pPr>
              <w:spacing w:after="0" w:afterLines="50"/>
              <w:jc w:val="center"/>
              <w:rPr>
                <w:rFonts w:hint="eastAsia"/>
                <w:b/>
                <w:kern w:val="2"/>
                <w:szCs w:val="18"/>
                <w:lang w:eastAsia="zh-CN" w:bidi="ar-KW"/>
              </w:rPr>
            </w:pPr>
            <w:r>
              <w:rPr>
                <w:rFonts w:hint="eastAsia"/>
                <w:b/>
                <w:kern w:val="2"/>
                <w:szCs w:val="18"/>
                <w:lang w:eastAsia="zh-CN" w:bidi="ar-KW"/>
              </w:rPr>
              <w:t>L</w:t>
            </w:r>
            <w:r>
              <w:rPr>
                <w:b/>
                <w:kern w:val="2"/>
                <w:szCs w:val="18"/>
                <w:lang w:eastAsia="zh-CN" w:bidi="ar-KW"/>
              </w:rPr>
              <w:t>evel3</w:t>
            </w: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b/>
                <w:kern w:val="2"/>
                <w:szCs w:val="18"/>
                <w:lang w:eastAsia="zh-CN" w:bidi="ar-KW"/>
              </w:rPr>
            </w:pPr>
            <w:r>
              <w:rPr>
                <w:b/>
                <w:kern w:val="2"/>
                <w:szCs w:val="18"/>
                <w:lang w:eastAsia="zh-CN" w:bidi="ar-KW"/>
              </w:rPr>
              <w:t>REQ-ANL-FM-</w:t>
            </w:r>
            <w:r>
              <w:rPr>
                <w:b/>
              </w:rPr>
              <w:t>Level_3-</w:t>
            </w:r>
            <w:r>
              <w:rPr>
                <w:b/>
                <w:kern w:val="2"/>
                <w:szCs w:val="18"/>
                <w:lang w:eastAsia="zh-CN" w:bidi="ar-KW"/>
              </w:rPr>
              <w:t>MnS-1</w:t>
            </w:r>
          </w:p>
        </w:tc>
        <w:tc>
          <w:tcPr>
            <w:tcW w:w="4810"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kern w:val="2"/>
                <w:szCs w:val="18"/>
                <w:lang w:eastAsia="zh-CN" w:bidi="ar-KW"/>
              </w:rPr>
            </w:pPr>
            <w:r>
              <w:rPr>
                <w:kern w:val="2"/>
                <w:szCs w:val="18"/>
                <w:lang w:eastAsia="zh-CN" w:bidi="ar-KW"/>
              </w:rPr>
              <w:t xml:space="preserve">This </w:t>
            </w:r>
            <w:r>
              <w:rPr>
                <w:rFonts w:hint="eastAsia"/>
                <w:kern w:val="2"/>
                <w:szCs w:val="18"/>
                <w:lang w:val="en-US" w:eastAsia="zh-CN" w:bidi="ar-KW"/>
              </w:rPr>
              <w:t>can be</w:t>
            </w:r>
            <w:r>
              <w:rPr>
                <w:kern w:val="2"/>
                <w:szCs w:val="18"/>
                <w:lang w:eastAsia="zh-CN" w:bidi="ar-KW"/>
              </w:rPr>
              <w:t xml:space="preserve"> implemented by </w:t>
            </w:r>
            <w:r>
              <w:rPr>
                <w:rFonts w:hint="eastAsia"/>
                <w:kern w:val="2"/>
                <w:szCs w:val="18"/>
                <w:lang w:val="en-US" w:eastAsia="zh-CN" w:bidi="ar-KW"/>
              </w:rPr>
              <w:t xml:space="preserve">utilizing generic </w:t>
            </w:r>
            <w:r>
              <w:rPr>
                <w:rFonts w:cs="Arial"/>
              </w:rPr>
              <w:t>provisioning</w:t>
            </w:r>
            <w:r>
              <w:rPr>
                <w:kern w:val="2"/>
                <w:szCs w:val="18"/>
                <w:lang w:eastAsia="zh-CN" w:bidi="ar-KW"/>
              </w:rPr>
              <w:t xml:space="preserve"> MnS defined in TS 28.5</w:t>
            </w:r>
            <w:r>
              <w:rPr>
                <w:rFonts w:hint="eastAsia"/>
                <w:kern w:val="2"/>
                <w:szCs w:val="18"/>
                <w:lang w:val="en-US" w:eastAsia="zh-CN" w:bidi="ar-KW"/>
              </w:rPr>
              <w:t>32</w:t>
            </w:r>
            <w:r>
              <w:rPr>
                <w:kern w:val="2"/>
                <w:szCs w:val="18"/>
                <w:lang w:eastAsia="zh-CN" w:bidi="ar-KW"/>
              </w:rPr>
              <w:t xml:space="preserve"> [</w:t>
            </w:r>
            <w:r>
              <w:rPr>
                <w:rFonts w:hint="eastAsia"/>
                <w:kern w:val="2"/>
                <w:szCs w:val="18"/>
                <w:lang w:val="en-US" w:eastAsia="zh-CN" w:bidi="ar-KW"/>
              </w:rPr>
              <w:t>4</w:t>
            </w:r>
            <w:r>
              <w:rPr>
                <w:kern w:val="2"/>
                <w:szCs w:val="18"/>
                <w:lang w:eastAsia="zh-CN" w:bidi="ar-KW"/>
              </w:rPr>
              <w:t>]</w:t>
            </w:r>
            <w:r>
              <w:rPr>
                <w:rFonts w:hint="eastAsia"/>
                <w:kern w:val="2"/>
                <w:szCs w:val="18"/>
                <w:lang w:val="en-US" w:eastAsia="zh-CN" w:bidi="ar-KW"/>
              </w:rPr>
              <w:t xml:space="preserve"> to specify </w:t>
            </w:r>
            <w:r>
              <w:rPr>
                <w:kern w:val="2"/>
                <w:szCs w:val="18"/>
                <w:lang w:eastAsia="zh-CN" w:bidi="ar-KW"/>
              </w:rPr>
              <w:t xml:space="preserve">the </w:t>
            </w:r>
            <w:r>
              <w:rPr>
                <w:rFonts w:eastAsia="Times New Roman"/>
                <w:lang w:eastAsia="zh-CN"/>
              </w:rPr>
              <w:t xml:space="preserve">fault root cause analysis </w:t>
            </w:r>
            <w:r>
              <w:rPr>
                <w:rFonts w:hint="eastAsia"/>
                <w:kern w:val="2"/>
                <w:szCs w:val="18"/>
                <w:lang w:eastAsia="zh-CN" w:bidi="ar-KW"/>
              </w:rPr>
              <w:t>control information</w:t>
            </w:r>
            <w:r>
              <w:rPr>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8" w:hRule="atLeast"/>
        </w:trPr>
        <w:tc>
          <w:tcPr>
            <w:tcW w:w="1642" w:type="dxa"/>
            <w:vMerge w:val="continue"/>
            <w:tcBorders>
              <w:left w:val="single" w:color="auto" w:sz="4" w:space="0"/>
              <w:right w:val="single" w:color="auto" w:sz="4" w:space="0"/>
            </w:tcBorders>
            <w:noWrap w:val="0"/>
            <w:vAlign w:val="top"/>
          </w:tcPr>
          <w:p>
            <w:pPr>
              <w:spacing w:after="0" w:afterLines="50"/>
              <w:rPr>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b/>
                <w:kern w:val="2"/>
                <w:szCs w:val="18"/>
                <w:lang w:eastAsia="zh-CN" w:bidi="ar-KW"/>
              </w:rPr>
            </w:pPr>
            <w:r>
              <w:rPr>
                <w:b/>
                <w:kern w:val="2"/>
                <w:szCs w:val="18"/>
                <w:lang w:eastAsia="zh-CN" w:bidi="ar-KW"/>
              </w:rPr>
              <w:t>REQ-ANL-FM-</w:t>
            </w:r>
            <w:r>
              <w:rPr>
                <w:b/>
              </w:rPr>
              <w:t>Level_3-</w:t>
            </w:r>
            <w:r>
              <w:rPr>
                <w:b/>
                <w:kern w:val="2"/>
                <w:szCs w:val="18"/>
                <w:lang w:eastAsia="zh-CN" w:bidi="ar-KW"/>
              </w:rPr>
              <w:t>MnS-2</w:t>
            </w:r>
          </w:p>
        </w:tc>
        <w:tc>
          <w:tcPr>
            <w:tcW w:w="4810" w:type="dxa"/>
            <w:tcBorders>
              <w:top w:val="single" w:color="auto" w:sz="4" w:space="0"/>
              <w:left w:val="single" w:color="auto" w:sz="4" w:space="0"/>
              <w:bottom w:val="single" w:color="auto" w:sz="4" w:space="0"/>
              <w:right w:val="single" w:color="auto" w:sz="4" w:space="0"/>
            </w:tcBorders>
            <w:noWrap w:val="0"/>
            <w:vAlign w:val="top"/>
          </w:tcPr>
          <w:p>
            <w:pPr>
              <w:jc w:val="both"/>
              <w:rPr>
                <w:kern w:val="2"/>
                <w:szCs w:val="18"/>
                <w:lang w:eastAsia="zh-CN" w:bidi="ar-KW"/>
              </w:rPr>
            </w:pPr>
            <w:r>
              <w:rPr>
                <w:kern w:val="2"/>
                <w:szCs w:val="18"/>
                <w:lang w:eastAsia="zh-CN" w:bidi="ar-KW"/>
              </w:rPr>
              <w:t xml:space="preserve">This </w:t>
            </w:r>
            <w:r>
              <w:rPr>
                <w:rFonts w:hint="eastAsia"/>
                <w:kern w:val="2"/>
                <w:szCs w:val="18"/>
                <w:lang w:val="en-US" w:eastAsia="zh-CN" w:bidi="ar-KW"/>
              </w:rPr>
              <w:t>can be</w:t>
            </w:r>
            <w:r>
              <w:rPr>
                <w:kern w:val="2"/>
                <w:szCs w:val="18"/>
                <w:lang w:eastAsia="zh-CN" w:bidi="ar-KW"/>
              </w:rPr>
              <w:t xml:space="preserve"> implemented by </w:t>
            </w:r>
            <w:r>
              <w:rPr>
                <w:rFonts w:hint="eastAsia"/>
                <w:kern w:val="2"/>
                <w:szCs w:val="18"/>
                <w:lang w:val="en-US" w:eastAsia="zh-CN" w:bidi="ar-KW"/>
              </w:rPr>
              <w:t xml:space="preserve">utilizing generic </w:t>
            </w:r>
            <w:r>
              <w:rPr>
                <w:rFonts w:cs="Arial"/>
              </w:rPr>
              <w:t>provisioning</w:t>
            </w:r>
            <w:r>
              <w:rPr>
                <w:kern w:val="2"/>
                <w:szCs w:val="18"/>
                <w:lang w:eastAsia="zh-CN" w:bidi="ar-KW"/>
              </w:rPr>
              <w:t xml:space="preserve"> MnS defined in 28.5</w:t>
            </w:r>
            <w:r>
              <w:rPr>
                <w:rFonts w:hint="eastAsia"/>
                <w:kern w:val="2"/>
                <w:szCs w:val="18"/>
                <w:lang w:val="en-US" w:eastAsia="zh-CN" w:bidi="ar-KW"/>
              </w:rPr>
              <w:t>32</w:t>
            </w:r>
            <w:r>
              <w:rPr>
                <w:kern w:val="2"/>
                <w:szCs w:val="18"/>
                <w:lang w:eastAsia="zh-CN" w:bidi="ar-KW"/>
              </w:rPr>
              <w:t xml:space="preserve"> [</w:t>
            </w:r>
            <w:r>
              <w:rPr>
                <w:rFonts w:hint="eastAsia"/>
                <w:kern w:val="2"/>
                <w:szCs w:val="18"/>
                <w:lang w:val="en-US" w:eastAsia="zh-CN" w:bidi="ar-KW"/>
              </w:rPr>
              <w:t>4</w:t>
            </w:r>
            <w:r>
              <w:rPr>
                <w:kern w:val="2"/>
                <w:szCs w:val="18"/>
                <w:lang w:eastAsia="zh-CN" w:bidi="ar-KW"/>
              </w:rPr>
              <w:t>]</w:t>
            </w:r>
            <w:r>
              <w:rPr>
                <w:rFonts w:hint="eastAsia"/>
                <w:kern w:val="2"/>
                <w:szCs w:val="18"/>
                <w:lang w:val="en-US" w:eastAsia="zh-CN" w:bidi="ar-KW"/>
              </w:rPr>
              <w:t xml:space="preserve"> to specify </w:t>
            </w:r>
            <w:r>
              <w:rPr>
                <w:kern w:val="2"/>
                <w:szCs w:val="18"/>
                <w:lang w:eastAsia="zh-CN" w:bidi="ar-KW"/>
              </w:rPr>
              <w:t xml:space="preserve">the </w:t>
            </w:r>
            <w:r>
              <w:rPr>
                <w:rFonts w:eastAsia="Times New Roman"/>
                <w:lang w:eastAsia="zh-CN"/>
              </w:rPr>
              <w:t xml:space="preserve">fault recovery mechanism analysis </w:t>
            </w:r>
            <w:r>
              <w:rPr>
                <w:rFonts w:hint="eastAsia"/>
                <w:kern w:val="2"/>
                <w:szCs w:val="18"/>
                <w:lang w:eastAsia="zh-CN" w:bidi="ar-KW"/>
              </w:rPr>
              <w:t>control information</w:t>
            </w:r>
            <w:r>
              <w:rPr>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8" w:hRule="atLeast"/>
        </w:trPr>
        <w:tc>
          <w:tcPr>
            <w:tcW w:w="1642" w:type="dxa"/>
            <w:vMerge w:val="continue"/>
            <w:tcBorders>
              <w:left w:val="single" w:color="auto" w:sz="4" w:space="0"/>
              <w:right w:val="single" w:color="auto" w:sz="4" w:space="0"/>
            </w:tcBorders>
            <w:noWrap w:val="0"/>
            <w:vAlign w:val="top"/>
          </w:tcPr>
          <w:p>
            <w:pPr>
              <w:spacing w:after="0" w:afterLines="50"/>
              <w:rPr>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b/>
                <w:kern w:val="2"/>
                <w:szCs w:val="18"/>
                <w:lang w:eastAsia="zh-CN" w:bidi="ar-KW"/>
              </w:rPr>
            </w:pPr>
            <w:r>
              <w:rPr>
                <w:b/>
                <w:kern w:val="2"/>
                <w:szCs w:val="18"/>
                <w:lang w:eastAsia="zh-CN" w:bidi="ar-KW"/>
              </w:rPr>
              <w:t>REQ-ANL-FM-</w:t>
            </w:r>
            <w:r>
              <w:rPr>
                <w:b/>
              </w:rPr>
              <w:t>Level_3-</w:t>
            </w:r>
            <w:r>
              <w:rPr>
                <w:b/>
                <w:kern w:val="2"/>
                <w:szCs w:val="18"/>
                <w:lang w:eastAsia="zh-CN" w:bidi="ar-KW"/>
              </w:rPr>
              <w:t>MnS-3</w:t>
            </w:r>
          </w:p>
        </w:tc>
        <w:tc>
          <w:tcPr>
            <w:tcW w:w="4810" w:type="dxa"/>
            <w:tcBorders>
              <w:top w:val="single" w:color="auto" w:sz="4" w:space="0"/>
              <w:left w:val="single" w:color="auto" w:sz="4" w:space="0"/>
              <w:bottom w:val="single" w:color="auto" w:sz="4" w:space="0"/>
              <w:right w:val="single" w:color="auto" w:sz="4" w:space="0"/>
            </w:tcBorders>
            <w:noWrap w:val="0"/>
            <w:vAlign w:val="top"/>
          </w:tcPr>
          <w:p>
            <w:pPr>
              <w:jc w:val="both"/>
              <w:rPr>
                <w:kern w:val="2"/>
                <w:szCs w:val="18"/>
                <w:lang w:eastAsia="zh-CN" w:bidi="ar-KW"/>
              </w:rPr>
            </w:pPr>
            <w:r>
              <w:rPr>
                <w:kern w:val="2"/>
                <w:szCs w:val="18"/>
                <w:lang w:eastAsia="zh-CN" w:bidi="ar-KW"/>
              </w:rPr>
              <w:t xml:space="preserve">This </w:t>
            </w:r>
            <w:r>
              <w:rPr>
                <w:rFonts w:hint="eastAsia"/>
                <w:kern w:val="2"/>
                <w:szCs w:val="18"/>
                <w:lang w:val="en-US" w:eastAsia="zh-CN" w:bidi="ar-KW"/>
              </w:rPr>
              <w:t>can be</w:t>
            </w:r>
            <w:r>
              <w:rPr>
                <w:kern w:val="2"/>
                <w:szCs w:val="18"/>
                <w:lang w:eastAsia="zh-CN" w:bidi="ar-KW"/>
              </w:rPr>
              <w:t xml:space="preserve"> implemented by </w:t>
            </w:r>
            <w:r>
              <w:rPr>
                <w:rFonts w:hint="eastAsia"/>
                <w:kern w:val="2"/>
                <w:szCs w:val="18"/>
                <w:lang w:val="en-US" w:eastAsia="zh-CN" w:bidi="ar-KW"/>
              </w:rPr>
              <w:t xml:space="preserve">utilizing generic </w:t>
            </w:r>
            <w:r>
              <w:rPr>
                <w:rFonts w:cs="Arial"/>
              </w:rPr>
              <w:t>provisioning</w:t>
            </w:r>
            <w:r>
              <w:rPr>
                <w:kern w:val="2"/>
                <w:szCs w:val="18"/>
                <w:lang w:eastAsia="zh-CN" w:bidi="ar-KW"/>
              </w:rPr>
              <w:t xml:space="preserve"> MnS defined in 28.5</w:t>
            </w:r>
            <w:r>
              <w:rPr>
                <w:rFonts w:hint="eastAsia"/>
                <w:kern w:val="2"/>
                <w:szCs w:val="18"/>
                <w:lang w:val="en-US" w:eastAsia="zh-CN" w:bidi="ar-KW"/>
              </w:rPr>
              <w:t>32</w:t>
            </w:r>
            <w:r>
              <w:rPr>
                <w:kern w:val="2"/>
                <w:szCs w:val="18"/>
                <w:lang w:eastAsia="zh-CN" w:bidi="ar-KW"/>
              </w:rPr>
              <w:t xml:space="preserve"> [</w:t>
            </w:r>
            <w:r>
              <w:rPr>
                <w:rFonts w:hint="eastAsia"/>
                <w:kern w:val="2"/>
                <w:szCs w:val="18"/>
                <w:lang w:val="en-US" w:eastAsia="zh-CN" w:bidi="ar-KW"/>
              </w:rPr>
              <w:t>4</w:t>
            </w:r>
            <w:r>
              <w:rPr>
                <w:kern w:val="2"/>
                <w:szCs w:val="18"/>
                <w:lang w:eastAsia="zh-CN" w:bidi="ar-KW"/>
              </w:rPr>
              <w:t>]</w:t>
            </w:r>
            <w:r>
              <w:rPr>
                <w:rFonts w:hint="eastAsia"/>
                <w:kern w:val="2"/>
                <w:szCs w:val="18"/>
                <w:lang w:val="en-US" w:eastAsia="zh-CN" w:bidi="ar-KW"/>
              </w:rPr>
              <w:t xml:space="preserve"> to specify </w:t>
            </w:r>
            <w:r>
              <w:rPr>
                <w:kern w:val="2"/>
                <w:szCs w:val="18"/>
                <w:lang w:eastAsia="zh-CN" w:bidi="ar-KW"/>
              </w:rPr>
              <w:t xml:space="preserve">the </w:t>
            </w:r>
            <w:r>
              <w:rPr>
                <w:rFonts w:eastAsia="Times New Roman"/>
                <w:lang w:eastAsia="zh-CN"/>
              </w:rPr>
              <w:t xml:space="preserve">fault recovery mechanism decision </w:t>
            </w:r>
            <w:r>
              <w:rPr>
                <w:rFonts w:hint="eastAsia"/>
                <w:kern w:val="2"/>
                <w:szCs w:val="18"/>
                <w:lang w:eastAsia="zh-CN" w:bidi="ar-KW"/>
              </w:rPr>
              <w:t>control information</w:t>
            </w:r>
            <w:r>
              <w:rPr>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642" w:type="dxa"/>
            <w:vMerge w:val="continue"/>
            <w:tcBorders>
              <w:left w:val="single" w:color="auto" w:sz="4" w:space="0"/>
              <w:bottom w:val="single" w:color="auto" w:sz="4" w:space="0"/>
              <w:right w:val="single" w:color="auto" w:sz="4" w:space="0"/>
            </w:tcBorders>
            <w:noWrap w:val="0"/>
            <w:vAlign w:val="top"/>
          </w:tcPr>
          <w:p>
            <w:pPr>
              <w:spacing w:after="0" w:afterLines="50"/>
              <w:rPr>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b/>
                <w:kern w:val="2"/>
                <w:szCs w:val="18"/>
                <w:lang w:eastAsia="zh-CN" w:bidi="ar-KW"/>
              </w:rPr>
            </w:pPr>
            <w:r>
              <w:rPr>
                <w:b/>
                <w:kern w:val="2"/>
                <w:szCs w:val="18"/>
                <w:lang w:eastAsia="zh-CN" w:bidi="ar-KW"/>
              </w:rPr>
              <w:t>REQ-ANL-FM-</w:t>
            </w:r>
            <w:r>
              <w:rPr>
                <w:b/>
              </w:rPr>
              <w:t>Level_3-</w:t>
            </w:r>
            <w:r>
              <w:rPr>
                <w:b/>
                <w:kern w:val="2"/>
                <w:szCs w:val="18"/>
                <w:lang w:eastAsia="zh-CN" w:bidi="ar-KW"/>
              </w:rPr>
              <w:t>MnS-4</w:t>
            </w:r>
          </w:p>
        </w:tc>
        <w:tc>
          <w:tcPr>
            <w:tcW w:w="4810" w:type="dxa"/>
            <w:tcBorders>
              <w:top w:val="single" w:color="auto" w:sz="4" w:space="0"/>
              <w:left w:val="single" w:color="auto" w:sz="4" w:space="0"/>
              <w:bottom w:val="single" w:color="auto" w:sz="4" w:space="0"/>
              <w:right w:val="single" w:color="auto" w:sz="4" w:space="0"/>
            </w:tcBorders>
            <w:noWrap w:val="0"/>
            <w:vAlign w:val="top"/>
          </w:tcPr>
          <w:p>
            <w:pPr>
              <w:spacing w:after="0" w:afterLines="0"/>
              <w:jc w:val="both"/>
              <w:rPr>
                <w:kern w:val="2"/>
                <w:szCs w:val="18"/>
                <w:lang w:eastAsia="zh-CN" w:bidi="ar-KW"/>
              </w:rPr>
            </w:pPr>
            <w:r>
              <w:rPr>
                <w:kern w:val="2"/>
                <w:szCs w:val="18"/>
                <w:highlight w:val="none"/>
                <w:lang w:eastAsia="zh-CN" w:bidi="ar-KW"/>
              </w:rPr>
              <w:t xml:space="preserve">This </w:t>
            </w:r>
            <w:r>
              <w:rPr>
                <w:rFonts w:hint="eastAsia"/>
                <w:kern w:val="2"/>
                <w:szCs w:val="18"/>
                <w:highlight w:val="none"/>
                <w:lang w:val="en-US" w:eastAsia="zh-CN" w:bidi="ar-KW"/>
              </w:rPr>
              <w:t>can be</w:t>
            </w:r>
            <w:r>
              <w:rPr>
                <w:kern w:val="2"/>
                <w:szCs w:val="18"/>
                <w:highlight w:val="none"/>
                <w:lang w:eastAsia="zh-CN" w:bidi="ar-KW"/>
              </w:rPr>
              <w:t xml:space="preserve"> implemented by Fault supervision MnS</w:t>
            </w:r>
            <w:r>
              <w:rPr>
                <w:rFonts w:hint="eastAsia"/>
                <w:kern w:val="2"/>
                <w:szCs w:val="18"/>
                <w:highlight w:val="none"/>
                <w:lang w:val="en-US" w:eastAsia="zh-CN" w:bidi="ar-KW"/>
              </w:rPr>
              <w:t xml:space="preserve"> (e.g. getAlarmList, notifyNewAlarm)</w:t>
            </w:r>
            <w:r>
              <w:rPr>
                <w:kern w:val="2"/>
                <w:szCs w:val="18"/>
                <w:highlight w:val="none"/>
                <w:lang w:eastAsia="zh-CN" w:bidi="ar-KW"/>
              </w:rPr>
              <w:t xml:space="preserve"> defined in TS 28.532[4]</w:t>
            </w:r>
            <w:r>
              <w:rPr>
                <w:rFonts w:hint="eastAsia"/>
                <w:kern w:val="2"/>
                <w:szCs w:val="18"/>
                <w:highlight w:val="none"/>
                <w:lang w:val="en-US" w:eastAsia="zh-CN" w:bidi="ar-KW"/>
              </w:rPr>
              <w:t xml:space="preserve"> </w:t>
            </w:r>
            <w:r>
              <w:rPr>
                <w:kern w:val="2"/>
                <w:szCs w:val="18"/>
                <w:highlight w:val="none"/>
                <w:lang w:eastAsia="zh-CN" w:bidi="ar-KW"/>
              </w:rPr>
              <w:t xml:space="preserve">to obtain the </w:t>
            </w:r>
            <w:r>
              <w:rPr>
                <w:rFonts w:eastAsia="Times New Roman"/>
                <w:highlight w:val="none"/>
                <w:lang w:eastAsia="zh-CN"/>
              </w:rPr>
              <w:t>root cause of the network fault</w:t>
            </w:r>
            <w:r>
              <w:rPr>
                <w:kern w:val="2"/>
                <w:szCs w:val="18"/>
                <w:highlight w:val="none"/>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642" w:type="dxa"/>
            <w:vMerge w:val="continue"/>
            <w:tcBorders>
              <w:left w:val="single" w:color="auto" w:sz="4" w:space="0"/>
              <w:bottom w:val="single" w:color="auto" w:sz="4" w:space="0"/>
              <w:right w:val="single" w:color="auto" w:sz="4" w:space="0"/>
            </w:tcBorders>
            <w:noWrap w:val="0"/>
            <w:vAlign w:val="top"/>
          </w:tcPr>
          <w:p>
            <w:pPr>
              <w:spacing w:after="0" w:afterLines="50"/>
              <w:rPr>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b/>
                <w:kern w:val="2"/>
                <w:szCs w:val="18"/>
                <w:lang w:eastAsia="zh-CN" w:bidi="ar-KW"/>
              </w:rPr>
            </w:pPr>
            <w:r>
              <w:rPr>
                <w:b/>
                <w:kern w:val="2"/>
                <w:szCs w:val="18"/>
                <w:lang w:eastAsia="zh-CN" w:bidi="ar-KW"/>
              </w:rPr>
              <w:t>REQ-ANL-FM-</w:t>
            </w:r>
            <w:r>
              <w:rPr>
                <w:b/>
              </w:rPr>
              <w:t>Level_3-</w:t>
            </w:r>
            <w:r>
              <w:rPr>
                <w:b/>
                <w:kern w:val="2"/>
                <w:szCs w:val="18"/>
                <w:lang w:eastAsia="zh-CN" w:bidi="ar-KW"/>
              </w:rPr>
              <w:t>MnS-5</w:t>
            </w:r>
          </w:p>
        </w:tc>
        <w:tc>
          <w:tcPr>
            <w:tcW w:w="4810" w:type="dxa"/>
            <w:tcBorders>
              <w:top w:val="single" w:color="auto" w:sz="4" w:space="0"/>
              <w:left w:val="single" w:color="auto" w:sz="4" w:space="0"/>
              <w:bottom w:val="single" w:color="auto" w:sz="4" w:space="0"/>
              <w:right w:val="single" w:color="auto" w:sz="4" w:space="0"/>
            </w:tcBorders>
            <w:noWrap w:val="0"/>
            <w:vAlign w:val="top"/>
          </w:tcPr>
          <w:p>
            <w:pPr>
              <w:spacing w:after="0" w:afterLines="0"/>
              <w:jc w:val="both"/>
              <w:rPr>
                <w:kern w:val="2"/>
                <w:szCs w:val="18"/>
                <w:highlight w:val="none"/>
                <w:lang w:eastAsia="zh-CN" w:bidi="ar-KW"/>
              </w:rPr>
            </w:pPr>
            <w:r>
              <w:rPr>
                <w:kern w:val="2"/>
                <w:szCs w:val="18"/>
                <w:highlight w:val="none"/>
                <w:lang w:eastAsia="zh-CN" w:bidi="ar-KW"/>
              </w:rPr>
              <w:t xml:space="preserve">This </w:t>
            </w:r>
            <w:r>
              <w:rPr>
                <w:rFonts w:hint="eastAsia"/>
                <w:kern w:val="2"/>
                <w:szCs w:val="18"/>
                <w:highlight w:val="none"/>
                <w:lang w:val="en-US" w:eastAsia="zh-CN" w:bidi="ar-KW"/>
              </w:rPr>
              <w:t>can be</w:t>
            </w:r>
            <w:r>
              <w:rPr>
                <w:kern w:val="2"/>
                <w:szCs w:val="18"/>
                <w:highlight w:val="none"/>
                <w:lang w:eastAsia="zh-CN" w:bidi="ar-KW"/>
              </w:rPr>
              <w:t xml:space="preserve"> implemented by Fault supervision MnS</w:t>
            </w:r>
            <w:r>
              <w:rPr>
                <w:rFonts w:hint="eastAsia"/>
                <w:kern w:val="2"/>
                <w:szCs w:val="18"/>
                <w:highlight w:val="none"/>
                <w:lang w:val="en-US" w:eastAsia="zh-CN" w:bidi="ar-KW"/>
              </w:rPr>
              <w:t xml:space="preserve"> (e.g. getAlarmList, notifyNewAlarm) </w:t>
            </w:r>
            <w:r>
              <w:rPr>
                <w:kern w:val="2"/>
                <w:szCs w:val="18"/>
                <w:highlight w:val="none"/>
                <w:lang w:eastAsia="zh-CN" w:bidi="ar-KW"/>
              </w:rPr>
              <w:t>defined in TS 28.532[4]</w:t>
            </w:r>
            <w:r>
              <w:rPr>
                <w:rFonts w:hint="eastAsia"/>
                <w:kern w:val="2"/>
                <w:szCs w:val="18"/>
                <w:highlight w:val="none"/>
                <w:lang w:val="en-US" w:eastAsia="zh-CN" w:bidi="ar-KW"/>
              </w:rPr>
              <w:t xml:space="preserve">  </w:t>
            </w:r>
            <w:r>
              <w:rPr>
                <w:kern w:val="2"/>
                <w:szCs w:val="18"/>
                <w:highlight w:val="none"/>
                <w:lang w:eastAsia="zh-CN" w:bidi="ar-KW"/>
              </w:rPr>
              <w:t xml:space="preserve">to obtain the recommended </w:t>
            </w:r>
            <w:r>
              <w:rPr>
                <w:rFonts w:eastAsia="Times New Roman"/>
                <w:highlight w:val="none"/>
                <w:lang w:eastAsia="zh-CN"/>
              </w:rPr>
              <w:t>fault recovery mechanism</w:t>
            </w:r>
            <w:r>
              <w:rPr>
                <w:kern w:val="2"/>
                <w:szCs w:val="18"/>
                <w:highlight w:val="none"/>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642" w:type="dxa"/>
            <w:vMerge w:val="continue"/>
            <w:tcBorders>
              <w:left w:val="single" w:color="auto" w:sz="4" w:space="0"/>
              <w:bottom w:val="single" w:color="auto" w:sz="4" w:space="0"/>
              <w:right w:val="single" w:color="auto" w:sz="4" w:space="0"/>
            </w:tcBorders>
            <w:noWrap w:val="0"/>
            <w:vAlign w:val="top"/>
          </w:tcPr>
          <w:p>
            <w:pPr>
              <w:spacing w:after="0" w:afterLines="50"/>
              <w:rPr>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b/>
                <w:kern w:val="2"/>
                <w:szCs w:val="18"/>
                <w:lang w:eastAsia="zh-CN" w:bidi="ar-KW"/>
              </w:rPr>
            </w:pPr>
            <w:r>
              <w:rPr>
                <w:b/>
                <w:kern w:val="2"/>
                <w:szCs w:val="18"/>
                <w:lang w:eastAsia="zh-CN" w:bidi="ar-KW"/>
              </w:rPr>
              <w:t>REQ-ANL-FM-</w:t>
            </w:r>
            <w:r>
              <w:rPr>
                <w:b/>
              </w:rPr>
              <w:t>Level_3-</w:t>
            </w:r>
            <w:r>
              <w:rPr>
                <w:b/>
                <w:kern w:val="2"/>
                <w:szCs w:val="18"/>
                <w:lang w:eastAsia="zh-CN" w:bidi="ar-KW"/>
              </w:rPr>
              <w:t>MnS-6</w:t>
            </w:r>
          </w:p>
        </w:tc>
        <w:tc>
          <w:tcPr>
            <w:tcW w:w="4810" w:type="dxa"/>
            <w:tcBorders>
              <w:top w:val="single" w:color="auto" w:sz="4" w:space="0"/>
              <w:left w:val="single" w:color="auto" w:sz="4" w:space="0"/>
              <w:bottom w:val="single" w:color="auto" w:sz="4" w:space="0"/>
              <w:right w:val="single" w:color="auto" w:sz="4" w:space="0"/>
            </w:tcBorders>
            <w:noWrap w:val="0"/>
            <w:vAlign w:val="top"/>
          </w:tcPr>
          <w:p>
            <w:pPr>
              <w:spacing w:after="0" w:afterLines="0"/>
              <w:jc w:val="both"/>
              <w:rPr>
                <w:kern w:val="2"/>
                <w:szCs w:val="18"/>
                <w:highlight w:val="none"/>
                <w:lang w:val="en-US" w:eastAsia="zh-CN" w:bidi="ar-KW"/>
              </w:rPr>
            </w:pPr>
            <w:r>
              <w:rPr>
                <w:rFonts w:hint="eastAsia"/>
                <w:kern w:val="2"/>
                <w:szCs w:val="18"/>
                <w:highlight w:val="none"/>
                <w:lang w:val="en-US" w:eastAsia="zh-CN" w:bidi="ar-KW"/>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8" w:hRule="atLeast"/>
        </w:trPr>
        <w:tc>
          <w:tcPr>
            <w:tcW w:w="1642" w:type="dxa"/>
            <w:vMerge w:val="continue"/>
            <w:tcBorders>
              <w:left w:val="single" w:color="auto" w:sz="4" w:space="0"/>
              <w:bottom w:val="single" w:color="auto" w:sz="4" w:space="0"/>
              <w:right w:val="single" w:color="auto" w:sz="4" w:space="0"/>
            </w:tcBorders>
            <w:noWrap w:val="0"/>
            <w:vAlign w:val="top"/>
          </w:tcPr>
          <w:p>
            <w:pPr>
              <w:spacing w:after="0" w:afterLines="50"/>
              <w:rPr>
                <w:rFonts w:hint="eastAsia"/>
                <w:b/>
                <w:kern w:val="2"/>
                <w:szCs w:val="18"/>
                <w:lang w:eastAsia="zh-CN" w:bidi="ar-KW"/>
              </w:rPr>
            </w:pPr>
          </w:p>
        </w:tc>
        <w:tc>
          <w:tcPr>
            <w:tcW w:w="3309" w:type="dxa"/>
            <w:tcBorders>
              <w:top w:val="single" w:color="auto" w:sz="4" w:space="0"/>
              <w:left w:val="single" w:color="auto" w:sz="4" w:space="0"/>
              <w:bottom w:val="single" w:color="auto" w:sz="4" w:space="0"/>
              <w:right w:val="single" w:color="auto" w:sz="4" w:space="0"/>
            </w:tcBorders>
            <w:noWrap w:val="0"/>
            <w:vAlign w:val="top"/>
          </w:tcPr>
          <w:p>
            <w:pPr>
              <w:spacing w:after="0" w:afterLines="50"/>
              <w:rPr>
                <w:b/>
                <w:kern w:val="2"/>
                <w:szCs w:val="18"/>
                <w:lang w:eastAsia="zh-CN" w:bidi="ar-KW"/>
              </w:rPr>
            </w:pPr>
            <w:r>
              <w:rPr>
                <w:b/>
                <w:kern w:val="2"/>
                <w:szCs w:val="18"/>
                <w:lang w:eastAsia="zh-CN" w:bidi="ar-KW"/>
              </w:rPr>
              <w:t>REQ-ANL-FM-</w:t>
            </w:r>
            <w:r>
              <w:rPr>
                <w:b/>
              </w:rPr>
              <w:t>Level_3-</w:t>
            </w:r>
            <w:r>
              <w:rPr>
                <w:b/>
                <w:kern w:val="2"/>
                <w:szCs w:val="18"/>
                <w:lang w:eastAsia="zh-CN" w:bidi="ar-KW"/>
              </w:rPr>
              <w:t>MnS-</w:t>
            </w:r>
            <w:r>
              <w:rPr>
                <w:rFonts w:hint="eastAsia"/>
                <w:b/>
                <w:kern w:val="2"/>
                <w:szCs w:val="18"/>
                <w:lang w:val="en-US" w:eastAsia="zh-CN" w:bidi="ar-KW"/>
              </w:rPr>
              <w:t>7</w:t>
            </w:r>
          </w:p>
        </w:tc>
        <w:tc>
          <w:tcPr>
            <w:tcW w:w="4810" w:type="dxa"/>
            <w:tcBorders>
              <w:top w:val="single" w:color="auto" w:sz="4" w:space="0"/>
              <w:left w:val="single" w:color="auto" w:sz="4" w:space="0"/>
              <w:bottom w:val="single" w:color="auto" w:sz="4" w:space="0"/>
              <w:right w:val="single" w:color="auto" w:sz="4" w:space="0"/>
            </w:tcBorders>
            <w:noWrap w:val="0"/>
            <w:vAlign w:val="top"/>
          </w:tcPr>
          <w:p>
            <w:pPr>
              <w:spacing w:after="0" w:afterLines="50"/>
              <w:jc w:val="both"/>
              <w:rPr>
                <w:rFonts w:hint="default" w:eastAsia="宋体"/>
                <w:kern w:val="2"/>
                <w:szCs w:val="18"/>
                <w:lang w:val="en-US" w:eastAsia="zh-CN" w:bidi="ar-KW"/>
              </w:rPr>
            </w:pPr>
            <w:r>
              <w:rPr>
                <w:kern w:val="2"/>
                <w:szCs w:val="18"/>
                <w:highlight w:val="none"/>
                <w:lang w:eastAsia="zh-CN" w:bidi="ar-KW"/>
              </w:rPr>
              <w:t xml:space="preserve">This </w:t>
            </w:r>
            <w:r>
              <w:rPr>
                <w:rFonts w:hint="eastAsia"/>
                <w:kern w:val="2"/>
                <w:szCs w:val="18"/>
                <w:highlight w:val="none"/>
                <w:lang w:val="en-US" w:eastAsia="zh-CN" w:bidi="ar-KW"/>
              </w:rPr>
              <w:t>can be</w:t>
            </w:r>
            <w:r>
              <w:rPr>
                <w:kern w:val="2"/>
                <w:szCs w:val="18"/>
                <w:highlight w:val="none"/>
                <w:lang w:eastAsia="zh-CN" w:bidi="ar-KW"/>
              </w:rPr>
              <w:t xml:space="preserve"> implemented by Fault supervision MnS</w:t>
            </w:r>
            <w:r>
              <w:rPr>
                <w:rFonts w:hint="eastAsia"/>
                <w:kern w:val="2"/>
                <w:szCs w:val="18"/>
                <w:highlight w:val="none"/>
                <w:lang w:val="en-US" w:eastAsia="zh-CN" w:bidi="ar-KW"/>
              </w:rPr>
              <w:t xml:space="preserve"> (i.e. </w:t>
            </w:r>
            <w:r>
              <w:rPr>
                <w:rFonts w:cs="Arial"/>
                <w:highlight w:val="none"/>
              </w:rPr>
              <w:t>notifyPotentialFaultyAlarmList</w:t>
            </w:r>
            <w:r>
              <w:rPr>
                <w:rFonts w:hint="eastAsia" w:cs="Arial"/>
                <w:highlight w:val="none"/>
                <w:lang w:val="en-US" w:eastAsia="zh-CN"/>
              </w:rPr>
              <w:t xml:space="preserve">) </w:t>
            </w:r>
            <w:r>
              <w:rPr>
                <w:kern w:val="2"/>
                <w:szCs w:val="18"/>
                <w:highlight w:val="none"/>
                <w:lang w:eastAsia="zh-CN" w:bidi="ar-KW"/>
              </w:rPr>
              <w:t>defined in TS 28.532[4]</w:t>
            </w:r>
            <w:r>
              <w:rPr>
                <w:rFonts w:hint="eastAsia"/>
                <w:kern w:val="2"/>
                <w:szCs w:val="18"/>
                <w:highlight w:val="none"/>
                <w:lang w:val="en-US" w:eastAsia="zh-CN" w:bidi="ar-KW"/>
              </w:rPr>
              <w:t xml:space="preserve"> </w:t>
            </w:r>
            <w:r>
              <w:rPr>
                <w:kern w:val="2"/>
                <w:szCs w:val="18"/>
                <w:highlight w:val="none"/>
                <w:lang w:eastAsia="zh-CN" w:bidi="ar-KW"/>
              </w:rPr>
              <w:t xml:space="preserve">to obtain the potential </w:t>
            </w:r>
            <w:r>
              <w:rPr>
                <w:rFonts w:eastAsia="Times New Roman"/>
                <w:highlight w:val="none"/>
                <w:lang w:eastAsia="zh-CN"/>
              </w:rPr>
              <w:t>fault</w:t>
            </w:r>
            <w:r>
              <w:rPr>
                <w:kern w:val="2"/>
                <w:szCs w:val="18"/>
                <w:highlight w:val="none"/>
                <w:lang w:eastAsia="zh-CN" w:bidi="ar-KW"/>
              </w:rPr>
              <w:t xml:space="preserve"> prediction information.</w:t>
            </w:r>
          </w:p>
        </w:tc>
      </w:tr>
    </w:tbl>
    <w:p>
      <w:pPr>
        <w:jc w:val="both"/>
        <w:rPr>
          <w:color w:val="000000" w:themeColor="text1"/>
          <w14:textFill>
            <w14:solidFill>
              <w14:schemeClr w14:val="tx1"/>
            </w14:solidFill>
          </w14:textFill>
        </w:rPr>
      </w:pPr>
    </w:p>
    <w:p>
      <w:pPr>
        <w:pStyle w:val="2"/>
        <w:ind w:left="1" w:hanging="1"/>
      </w:pPr>
      <w:bookmarkStart w:id="214" w:name="tsgNames"/>
      <w:bookmarkEnd w:id="214"/>
      <w:bookmarkStart w:id="215" w:name="_Toc63435846"/>
      <w:bookmarkStart w:id="216" w:name="_Toc81404122"/>
      <w:bookmarkStart w:id="217" w:name="_Toc28754"/>
      <w:bookmarkStart w:id="236" w:name="_GoBack"/>
      <w:bookmarkEnd w:id="236"/>
      <w:r>
        <w:t>Annex A (informative):</w:t>
      </w:r>
      <w:r>
        <w:br w:type="textWrapping"/>
      </w:r>
      <w:r>
        <w:t>Examples of Autonomous network level for network and service optimization</w:t>
      </w:r>
      <w:bookmarkEnd w:id="215"/>
      <w:bookmarkEnd w:id="216"/>
      <w:bookmarkEnd w:id="217"/>
    </w:p>
    <w:p>
      <w:pPr>
        <w:pStyle w:val="3"/>
        <w:rPr>
          <w:lang w:eastAsia="zh-CN"/>
        </w:rPr>
      </w:pPr>
      <w:bookmarkStart w:id="218" w:name="_Toc81404123"/>
      <w:bookmarkStart w:id="219" w:name="_Toc23141"/>
      <w:r>
        <w:rPr>
          <w:rFonts w:hint="eastAsia"/>
          <w:lang w:eastAsia="zh-CN"/>
        </w:rPr>
        <w:t>A</w:t>
      </w:r>
      <w:r>
        <w:rPr>
          <w:lang w:eastAsia="zh-CN"/>
        </w:rPr>
        <w:t xml:space="preserve">.1 </w:t>
      </w:r>
      <w:r>
        <w:t>Autonomous network level for radio network coverage optimization</w:t>
      </w:r>
      <w:bookmarkEnd w:id="218"/>
      <w:bookmarkEnd w:id="219"/>
    </w:p>
    <w:p>
      <w:pPr>
        <w:pStyle w:val="4"/>
        <w:rPr>
          <w:lang w:eastAsia="zh-CN"/>
        </w:rPr>
      </w:pPr>
      <w:bookmarkStart w:id="220" w:name="_Toc24030"/>
      <w:bookmarkStart w:id="221" w:name="_Toc81404124"/>
      <w:r>
        <w:rPr>
          <w:rFonts w:hint="eastAsia"/>
          <w:lang w:eastAsia="zh-CN"/>
        </w:rPr>
        <w:t>A</w:t>
      </w:r>
      <w:r>
        <w:rPr>
          <w:lang w:eastAsia="zh-CN"/>
        </w:rPr>
        <w:t>.1.1 Workflow</w:t>
      </w:r>
      <w:bookmarkEnd w:id="220"/>
      <w:bookmarkEnd w:id="221"/>
    </w:p>
    <w:p>
      <w:pPr>
        <w:spacing w:after="120"/>
        <w:jc w:val="both"/>
        <w:rPr>
          <w:lang w:eastAsia="zh-CN"/>
        </w:rPr>
      </w:pPr>
      <w:r>
        <w:rPr>
          <w:lang w:eastAsia="zh-CN"/>
        </w:rPr>
        <w:t>Following are the entire workflow for the radio network coverage optimization:</w:t>
      </w:r>
    </w:p>
    <w:p>
      <w:pPr>
        <w:spacing w:after="120"/>
        <w:jc w:val="both"/>
        <w:rPr>
          <w:b/>
          <w:lang w:eastAsia="zh-CN"/>
        </w:rPr>
      </w:pPr>
      <w:r>
        <w:rPr>
          <w:b/>
          <w:lang w:eastAsia="zh-CN"/>
        </w:rPr>
        <w:t>Intent handling:</w:t>
      </w:r>
    </w:p>
    <w:p>
      <w:pPr>
        <w:pStyle w:val="46"/>
        <w:jc w:val="both"/>
        <w:rPr>
          <w:lang w:eastAsia="zh-CN"/>
        </w:rPr>
      </w:pPr>
      <w:r>
        <w:rPr>
          <w:lang w:eastAsia="zh-CN"/>
        </w:rPr>
        <w:t>-</w:t>
      </w:r>
      <w:r>
        <w:rPr>
          <w:lang w:eastAsia="zh-CN"/>
        </w:rPr>
        <w:tab/>
      </w:r>
      <w:r>
        <w:rPr>
          <w:b/>
          <w:lang w:eastAsia="zh-CN"/>
        </w:rPr>
        <w:t>Task A</w:t>
      </w:r>
      <w:r>
        <w:rPr>
          <w:lang w:eastAsia="zh-CN"/>
        </w:rPr>
        <w:t>: Coverage optimization policies generation and determination. The tasks of generating and determining the coverage optimization related policies (e.g., weak coverage issue identification policies, weak coverage analysis policies and coverage parameters adjustment policies) based on received coverage optimization intent (e.g. coverage targets(e.g. weak coverage ratio) for the specified areas).</w:t>
      </w:r>
    </w:p>
    <w:p>
      <w:pPr>
        <w:pStyle w:val="46"/>
        <w:jc w:val="both"/>
        <w:rPr>
          <w:lang w:eastAsia="zh-CN"/>
        </w:rPr>
      </w:pPr>
      <w:r>
        <w:rPr>
          <w:lang w:eastAsia="zh-CN"/>
        </w:rPr>
        <w:t>-</w:t>
      </w:r>
      <w:r>
        <w:rPr>
          <w:lang w:eastAsia="zh-CN"/>
        </w:rPr>
        <w:tab/>
      </w:r>
      <w:r>
        <w:rPr>
          <w:b/>
          <w:lang w:eastAsia="zh-CN"/>
        </w:rPr>
        <w:t>Task B</w:t>
      </w:r>
      <w:r>
        <w:rPr>
          <w:lang w:eastAsia="zh-CN"/>
        </w:rPr>
        <w:t xml:space="preserve">: Coverage optimization intent evaluation. The tasks of evaluating coverage optimization intent fulfilment information </w:t>
      </w:r>
      <w:r>
        <w:t>(e.g. corresponding coverage targets are satisfied or not)</w:t>
      </w:r>
      <w:r>
        <w:rPr>
          <w:lang w:eastAsia="zh-CN"/>
        </w:rPr>
        <w:t>.</w:t>
      </w:r>
    </w:p>
    <w:p>
      <w:pPr>
        <w:spacing w:after="120"/>
        <w:jc w:val="both"/>
        <w:rPr>
          <w:b/>
          <w:lang w:eastAsia="zh-CN"/>
        </w:rPr>
      </w:pPr>
      <w:r>
        <w:rPr>
          <w:b/>
          <w:lang w:eastAsia="zh-CN"/>
        </w:rPr>
        <w:t>Awareness:</w:t>
      </w:r>
    </w:p>
    <w:p>
      <w:pPr>
        <w:pStyle w:val="46"/>
        <w:jc w:val="both"/>
        <w:rPr>
          <w:lang w:eastAsia="zh-CN"/>
        </w:rPr>
      </w:pPr>
      <w:r>
        <w:rPr>
          <w:lang w:eastAsia="zh-CN"/>
        </w:rPr>
        <w:t>-</w:t>
      </w:r>
      <w:r>
        <w:rPr>
          <w:lang w:eastAsia="zh-CN"/>
        </w:rPr>
        <w:tab/>
      </w:r>
      <w:r>
        <w:rPr>
          <w:b/>
          <w:lang w:eastAsia="zh-CN"/>
        </w:rPr>
        <w:t>Task C</w:t>
      </w:r>
      <w:r>
        <w:rPr>
          <w:lang w:eastAsia="zh-CN"/>
        </w:rPr>
        <w:t>: Coverage related information collection. The tasks of collecting coverage related data, including coverage performance data (i.e. performance measurement, MDT data), coverage configuration data (e.g. coverageShape, digitalTilt and digitalAzimuth) and environment data (e.g. electronic map)).</w:t>
      </w:r>
    </w:p>
    <w:p>
      <w:pPr>
        <w:spacing w:after="120"/>
        <w:jc w:val="both"/>
        <w:rPr>
          <w:b/>
          <w:lang w:eastAsia="zh-CN"/>
        </w:rPr>
      </w:pPr>
      <w:r>
        <w:rPr>
          <w:b/>
          <w:lang w:eastAsia="zh-CN"/>
        </w:rPr>
        <w:t>Analysis:</w:t>
      </w:r>
    </w:p>
    <w:p>
      <w:pPr>
        <w:pStyle w:val="46"/>
        <w:jc w:val="both"/>
        <w:rPr>
          <w:lang w:eastAsia="zh-CN"/>
        </w:rPr>
      </w:pPr>
      <w:r>
        <w:rPr>
          <w:lang w:eastAsia="zh-CN"/>
        </w:rPr>
        <w:t>-</w:t>
      </w:r>
      <w:r>
        <w:rPr>
          <w:lang w:eastAsia="zh-CN"/>
        </w:rPr>
        <w:tab/>
      </w:r>
      <w:r>
        <w:rPr>
          <w:b/>
          <w:lang w:eastAsia="zh-CN"/>
        </w:rPr>
        <w:t>Task D</w:t>
      </w:r>
      <w:r>
        <w:rPr>
          <w:lang w:eastAsia="zh-CN"/>
        </w:rPr>
        <w:t>: Coverage issues identification. The tasks of analysing the coverage performance (e.g. geographical grid based coverage performance) and identifying the coverage issues.</w:t>
      </w:r>
    </w:p>
    <w:p>
      <w:pPr>
        <w:pStyle w:val="46"/>
        <w:jc w:val="both"/>
        <w:rPr>
          <w:lang w:eastAsia="zh-CN"/>
        </w:rPr>
      </w:pPr>
      <w:r>
        <w:rPr>
          <w:lang w:eastAsia="zh-CN"/>
        </w:rPr>
        <w:t>-</w:t>
      </w:r>
      <w:r>
        <w:rPr>
          <w:lang w:eastAsia="zh-CN"/>
        </w:rPr>
        <w:tab/>
      </w:r>
      <w:r>
        <w:rPr>
          <w:b/>
          <w:lang w:eastAsia="zh-CN"/>
        </w:rPr>
        <w:t>Task E</w:t>
      </w:r>
      <w:r>
        <w:rPr>
          <w:lang w:eastAsia="zh-CN"/>
        </w:rPr>
        <w:t>: Coverage deterioration prediction. The tasks of analysing current coverage performance and historical coverage performance, predicting the coverage performance trend in the future and identifying potential coverage performance deterioration in advance.</w:t>
      </w:r>
    </w:p>
    <w:p>
      <w:pPr>
        <w:pStyle w:val="46"/>
        <w:numPr>
          <w:ilvl w:val="0"/>
          <w:numId w:val="4"/>
        </w:numPr>
        <w:ind w:left="567" w:hanging="283"/>
        <w:jc w:val="both"/>
        <w:rPr>
          <w:rFonts w:hint="eastAsia"/>
          <w:lang w:eastAsia="zh-CN"/>
        </w:rPr>
      </w:pPr>
      <w:r>
        <w:rPr>
          <w:b/>
          <w:lang w:eastAsia="zh-CN"/>
        </w:rPr>
        <w:t>Task F</w:t>
      </w:r>
      <w:r>
        <w:rPr>
          <w:lang w:eastAsia="zh-CN"/>
        </w:rPr>
        <w:t>: Coverage issues demarcation. The tasks of analysing the coverage issues and determining the coverage categories (e.g. weak coverage, coverage hole, overshoot coverage).</w:t>
      </w:r>
    </w:p>
    <w:p>
      <w:pPr>
        <w:pStyle w:val="46"/>
        <w:jc w:val="both"/>
        <w:rPr>
          <w:lang w:eastAsia="zh-CN"/>
        </w:rPr>
      </w:pPr>
      <w:r>
        <w:rPr>
          <w:lang w:eastAsia="zh-CN"/>
        </w:rPr>
        <w:t>-</w:t>
      </w:r>
      <w:r>
        <w:rPr>
          <w:lang w:eastAsia="zh-CN"/>
        </w:rPr>
        <w:tab/>
      </w:r>
      <w:r>
        <w:rPr>
          <w:b/>
          <w:lang w:eastAsia="zh-CN"/>
        </w:rPr>
        <w:t>Task G</w:t>
      </w:r>
      <w:r>
        <w:rPr>
          <w:lang w:eastAsia="zh-CN"/>
        </w:rPr>
        <w:t>: Coverage issue root cause analysis. The tasks of analysing the root cause (e.g. Inappropriate NRSectorCarrier parameters) of the identified or predicted coverage issues.</w:t>
      </w:r>
    </w:p>
    <w:p>
      <w:pPr>
        <w:pStyle w:val="46"/>
        <w:jc w:val="both"/>
        <w:rPr>
          <w:lang w:eastAsia="zh-CN"/>
        </w:rPr>
      </w:pPr>
      <w:r>
        <w:rPr>
          <w:lang w:eastAsia="zh-CN"/>
        </w:rPr>
        <w:t>-</w:t>
      </w:r>
      <w:r>
        <w:rPr>
          <w:lang w:eastAsia="zh-CN"/>
        </w:rPr>
        <w:tab/>
      </w:r>
      <w:r>
        <w:rPr>
          <w:b/>
          <w:lang w:eastAsia="zh-CN"/>
        </w:rPr>
        <w:t>Task H</w:t>
      </w:r>
      <w:r>
        <w:rPr>
          <w:lang w:eastAsia="zh-CN"/>
        </w:rPr>
        <w:t>: Coverage adjustment solutions analysis. The tasks of generating the recommended coverage adjustment solution which can address the identified or predicted coverage issues.</w:t>
      </w:r>
    </w:p>
    <w:p>
      <w:pPr>
        <w:spacing w:after="120"/>
        <w:jc w:val="both"/>
        <w:rPr>
          <w:b/>
          <w:lang w:eastAsia="zh-CN"/>
        </w:rPr>
      </w:pPr>
      <w:r>
        <w:rPr>
          <w:b/>
          <w:lang w:eastAsia="zh-CN"/>
        </w:rPr>
        <w:t>Decision:</w:t>
      </w:r>
    </w:p>
    <w:p>
      <w:pPr>
        <w:pStyle w:val="46"/>
        <w:rPr>
          <w:lang w:eastAsia="zh-CN"/>
        </w:rPr>
      </w:pPr>
      <w:r>
        <w:rPr>
          <w:lang w:eastAsia="zh-CN"/>
        </w:rPr>
        <w:t>-</w:t>
      </w:r>
      <w:r>
        <w:rPr>
          <w:lang w:eastAsia="zh-CN"/>
        </w:rPr>
        <w:tab/>
      </w:r>
      <w:r>
        <w:rPr>
          <w:b/>
          <w:lang w:eastAsia="zh-CN"/>
        </w:rPr>
        <w:t>Task I</w:t>
      </w:r>
      <w:r>
        <w:rPr>
          <w:lang w:eastAsia="zh-CN"/>
        </w:rPr>
        <w:t xml:space="preserve">: Coverage adjustment solutions evaluation and determination. The tasks of evaluating the recommended coverage adjustment solutions, and deciding the coverage adjustment solutions to be executed. </w:t>
      </w:r>
    </w:p>
    <w:p>
      <w:pPr>
        <w:spacing w:after="120"/>
        <w:jc w:val="both"/>
        <w:rPr>
          <w:b/>
          <w:lang w:eastAsia="zh-CN"/>
        </w:rPr>
      </w:pPr>
      <w:r>
        <w:rPr>
          <w:b/>
          <w:lang w:eastAsia="zh-CN"/>
        </w:rPr>
        <w:t>Execution:</w:t>
      </w:r>
    </w:p>
    <w:p>
      <w:pPr>
        <w:pStyle w:val="46"/>
        <w:rPr>
          <w:lang w:eastAsia="zh-CN"/>
        </w:rPr>
      </w:pPr>
      <w:r>
        <w:rPr>
          <w:lang w:eastAsia="zh-CN"/>
        </w:rPr>
        <w:t xml:space="preserve">- </w:t>
      </w:r>
      <w:r>
        <w:rPr>
          <w:lang w:eastAsia="zh-CN"/>
        </w:rPr>
        <w:tab/>
      </w:r>
      <w:r>
        <w:rPr>
          <w:b/>
          <w:lang w:eastAsia="zh-CN"/>
        </w:rPr>
        <w:t>Task J</w:t>
      </w:r>
      <w:r>
        <w:rPr>
          <w:lang w:eastAsia="zh-CN"/>
        </w:rPr>
        <w:t>: Coverage adjustment solutions execution. The tasks of adjusting and configuring the coverage related parameters (e.g. selection of coverageShape, digitalTilt and digitalAzimuth).</w:t>
      </w:r>
    </w:p>
    <w:p>
      <w:pPr>
        <w:pStyle w:val="4"/>
        <w:rPr>
          <w:lang w:eastAsia="zh-CN"/>
        </w:rPr>
      </w:pPr>
      <w:bookmarkStart w:id="222" w:name="_Toc81404125"/>
      <w:bookmarkStart w:id="223" w:name="_Toc30797"/>
      <w:r>
        <w:rPr>
          <w:rFonts w:hint="eastAsia"/>
          <w:lang w:eastAsia="zh-CN"/>
        </w:rPr>
        <w:t>A</w:t>
      </w:r>
      <w:r>
        <w:rPr>
          <w:lang w:eastAsia="zh-CN"/>
        </w:rPr>
        <w:t>.1.2 Classification of autonomous network level</w:t>
      </w:r>
      <w:bookmarkEnd w:id="222"/>
      <w:bookmarkEnd w:id="223"/>
    </w:p>
    <w:p>
      <w:pPr>
        <w:spacing w:after="120"/>
        <w:jc w:val="both"/>
        <w:rPr>
          <w:b/>
          <w:lang w:eastAsia="zh-CN"/>
        </w:rPr>
      </w:pPr>
      <w:r>
        <w:rPr>
          <w:b/>
          <w:lang w:eastAsia="zh-CN"/>
        </w:rPr>
        <w:t xml:space="preserve">Level 0: </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radio network coverage optimization workflow (Task A, Task B, Task C, Task D, Task E, Task F, Task G, Task H,  Task I, Task J) are accomplished by human.</w:t>
      </w:r>
    </w:p>
    <w:p>
      <w:pPr>
        <w:spacing w:after="120"/>
        <w:jc w:val="both"/>
        <w:rPr>
          <w:b/>
          <w:lang w:eastAsia="zh-CN"/>
        </w:rPr>
      </w:pPr>
      <w:r>
        <w:rPr>
          <w:b/>
          <w:lang w:eastAsia="zh-CN"/>
        </w:rPr>
        <w:t xml:space="preserve">Level 1: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Telecom system executes the tasks of coverage adjustment solutions execution based on the specified coverage related parameters (Task J). Telecom system also can execute the tasks of coverage related information collection based on the specified collection rule (Task C). At this level, telecom system can assist human to improve the execution and awareness efficiency for radio network coverage optimization.</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radio network coverage optimization workflow (Task A, Task B, Task D, Task E, Task F, Task G, Task H, Task I) are accomplished by human.</w:t>
      </w:r>
    </w:p>
    <w:p>
      <w:pPr>
        <w:spacing w:after="120"/>
        <w:jc w:val="both"/>
        <w:rPr>
          <w:b/>
          <w:lang w:eastAsia="zh-CN"/>
        </w:rPr>
      </w:pPr>
      <w:r>
        <w:rPr>
          <w:b/>
          <w:lang w:eastAsia="zh-CN"/>
        </w:rPr>
        <w:t xml:space="preserve">Level 2: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Compared to Level 1, telecom system additionally executes the tasks of coverage issues identification,</w:t>
      </w:r>
      <w:r>
        <w:rPr>
          <w:lang w:eastAsia="zh-CN"/>
        </w:rPr>
        <w:t xml:space="preserve"> coverage issues demarcation</w:t>
      </w:r>
      <w:r>
        <w:rPr>
          <w:rFonts w:eastAsia="Times New Roman"/>
          <w:lang w:eastAsia="zh-CN"/>
        </w:rPr>
        <w:t xml:space="preserve"> and coverage issue root cause analysis</w:t>
      </w:r>
      <w:r>
        <w:rPr>
          <w:rFonts w:hint="eastAsia" w:eastAsia="Times New Roman"/>
          <w:lang w:eastAsia="zh-CN"/>
        </w:rPr>
        <w:t xml:space="preserve"> </w:t>
      </w:r>
      <w:r>
        <w:rPr>
          <w:rFonts w:eastAsia="Times New Roman"/>
          <w:lang w:eastAsia="zh-CN"/>
        </w:rPr>
        <w:t>based on the specified coverage issue identification and analysis rule (Task D, Task F, Task G). The tasks of coverage adjustment solutions execution (Task J) is fully accomplished by telecom system. At this level, telecom system can assist human to achieve the closed loop for radio network coverage optimization based on human defined rules.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radio network coverage optimization workflow (Task A, Task B, Task E, Task H, Task I) are accomplished by human.</w:t>
      </w:r>
    </w:p>
    <w:p>
      <w:pPr>
        <w:spacing w:after="120"/>
        <w:jc w:val="both"/>
        <w:rPr>
          <w:b/>
          <w:lang w:eastAsia="zh-CN"/>
        </w:rPr>
      </w:pPr>
      <w:r>
        <w:rPr>
          <w:b/>
          <w:lang w:eastAsia="zh-CN"/>
        </w:rPr>
        <w:t xml:space="preserve">Level 3: </w:t>
      </w:r>
    </w:p>
    <w:p>
      <w:pPr>
        <w:pStyle w:val="46"/>
        <w:overflowPunct w:val="0"/>
        <w:autoSpaceDE w:val="0"/>
        <w:autoSpaceDN w:val="0"/>
        <w:adjustRightInd w:val="0"/>
        <w:jc w:val="both"/>
        <w:textAlignment w:val="baseline"/>
        <w:rPr>
          <w:rFonts w:eastAsia="Times New Roman"/>
          <w:b/>
          <w:bCs/>
        </w:rPr>
      </w:pPr>
      <w:r>
        <w:rPr>
          <w:rFonts w:eastAsia="Times New Roman"/>
          <w:lang w:eastAsia="zh-CN"/>
        </w:rPr>
        <w:t>-</w:t>
      </w:r>
      <w:r>
        <w:rPr>
          <w:rFonts w:eastAsia="Times New Roman"/>
          <w:lang w:eastAsia="zh-CN"/>
        </w:rPr>
        <w:tab/>
      </w:r>
      <w:r>
        <w:rPr>
          <w:rFonts w:eastAsia="Times New Roman"/>
          <w:lang w:eastAsia="zh-CN"/>
        </w:rPr>
        <w:t xml:space="preserve">Compared to Level 2, telecom system additionally executes the tasks of coverage adjustment solutions analysis (Task H) and coverage adjustment solutions evaluation and determination (Task I) based on the specified coverage adjustment policies and evaluation policies. In this level, telecom system also can execute the tasks of coverage deterioration prediction (Task E) based on the specified deterioration prediction policies. The tasks of coverage related information collection (Task C), coverage issues identification (Task D) and </w:t>
      </w:r>
      <w:r>
        <w:rPr>
          <w:lang w:eastAsia="zh-CN"/>
        </w:rPr>
        <w:t>coverage issues demarcation</w:t>
      </w:r>
      <w:r>
        <w:rPr>
          <w:rFonts w:eastAsia="Times New Roman"/>
          <w:lang w:eastAsia="zh-CN"/>
        </w:rPr>
        <w:t xml:space="preserve"> (Task F) are fully accomplished by telecom system. </w:t>
      </w:r>
      <w:r>
        <w:rPr>
          <w:lang w:eastAsia="zh-CN"/>
        </w:rPr>
        <w:t>At this level, the telecom system can achieve the closed loop automation for coverage optimization based on the human defined optimization policies.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radio network coverage optimization workflow (Task A, Task B) are accomplished by human.</w:t>
      </w:r>
    </w:p>
    <w:p>
      <w:pPr>
        <w:spacing w:after="120"/>
        <w:jc w:val="both"/>
        <w:rPr>
          <w:b/>
          <w:lang w:eastAsia="zh-CN"/>
        </w:rPr>
      </w:pPr>
      <w:r>
        <w:rPr>
          <w:b/>
          <w:lang w:eastAsia="zh-CN"/>
        </w:rPr>
        <w:t xml:space="preserve">Level 4: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3, the telecom system additionally executes the tasks of coverage optimization policies determination (Task A), and coverage optimization intent evaluation (Task B) based on received coverage optimization intent and intent translation/evaluation policies. The tasks of </w:t>
      </w:r>
      <w:r>
        <w:rPr>
          <w:lang w:eastAsia="zh-CN"/>
        </w:rPr>
        <w:t xml:space="preserve">coverage issue root cause analysis </w:t>
      </w:r>
      <w:r>
        <w:rPr>
          <w:rFonts w:eastAsia="Times New Roman"/>
          <w:lang w:eastAsia="zh-CN"/>
        </w:rPr>
        <w:t xml:space="preserve">(Task G), coverage adjustment solutions analysis (Task H), coverage adjustment solutions evaluation and determination (Task I) and coverage deterioration prediction (Task E) are fully accomplished by telecom system. </w:t>
      </w:r>
      <w:r>
        <w:rPr>
          <w:lang w:eastAsia="zh-CN"/>
        </w:rPr>
        <w:t>At this level, telecom system can achieve the intent driven closed loop automation for radio network coverage optimization based on human defined intent translation and evaluation policies</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translation and evaluation policies maybe pre-defined and specified by human to assist the telecom system.</w:t>
      </w:r>
    </w:p>
    <w:p>
      <w:pPr>
        <w:spacing w:after="120"/>
        <w:jc w:val="both"/>
        <w:rPr>
          <w:b/>
          <w:lang w:eastAsia="zh-CN"/>
        </w:rPr>
      </w:pPr>
      <w:r>
        <w:rPr>
          <w:b/>
          <w:lang w:eastAsia="zh-CN"/>
        </w:rPr>
        <w:t xml:space="preserve">Level 5: </w:t>
      </w:r>
    </w:p>
    <w:p>
      <w:pPr>
        <w:pStyle w:val="46"/>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Telecom system can autonomously execute the entire workflow of radio network coverage optimization for all scenarios, which means the telecom system can achieve the full autonomy for radio network coverage optimization for full scenarios.</w:t>
      </w:r>
    </w:p>
    <w:p>
      <w:pPr>
        <w:jc w:val="center"/>
        <w:rPr>
          <w:lang w:val="en-US" w:eastAsia="zh-CN"/>
        </w:rPr>
      </w:pPr>
      <w:r>
        <w:rPr>
          <w:lang w:val="en-US" w:eastAsia="zh-CN"/>
        </w:rPr>
        <w:drawing>
          <wp:inline distT="0" distB="0" distL="0" distR="0">
            <wp:extent cx="6124575" cy="289687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4575" cy="2896870"/>
                    </a:xfrm>
                    <a:prstGeom prst="rect">
                      <a:avLst/>
                    </a:prstGeom>
                    <a:noFill/>
                    <a:ln>
                      <a:noFill/>
                    </a:ln>
                  </pic:spPr>
                </pic:pic>
              </a:graphicData>
            </a:graphic>
          </wp:inline>
        </w:drawing>
      </w:r>
    </w:p>
    <w:p>
      <w:pPr>
        <w:jc w:val="center"/>
        <w:rPr>
          <w:rFonts w:ascii="Arial" w:hAnsi="Arial" w:eastAsia="Times New Roman"/>
          <w:b/>
          <w:lang w:eastAsia="zh-CN"/>
        </w:rPr>
      </w:pPr>
      <w:r>
        <w:rPr>
          <w:rFonts w:ascii="Arial" w:hAnsi="Arial" w:eastAsia="Times New Roman"/>
          <w:b/>
          <w:lang w:eastAsia="zh-CN"/>
        </w:rPr>
        <w:t>Figure A.1.2-1 Classification of autonomous network level for coverage optimization</w:t>
      </w:r>
    </w:p>
    <w:p>
      <w:pPr>
        <w:pStyle w:val="4"/>
        <w:jc w:val="both"/>
        <w:rPr>
          <w:lang w:eastAsia="zh-CN"/>
        </w:rPr>
      </w:pPr>
      <w:bookmarkStart w:id="224" w:name="_Toc81404126"/>
      <w:bookmarkStart w:id="225" w:name="_Toc15518"/>
      <w:r>
        <w:rPr>
          <w:lang w:eastAsia="zh-CN"/>
        </w:rPr>
        <w:t>A.1.3 Example of mapping autonomous network level requirements for coverage optimization with functional/interface features.</w:t>
      </w:r>
      <w:bookmarkEnd w:id="224"/>
      <w:bookmarkEnd w:id="225"/>
    </w:p>
    <w:tbl>
      <w:tblPr>
        <w:tblStyle w:val="25"/>
        <w:tblW w:w="10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3211"/>
        <w:gridCol w:w="5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951" w:type="dxa"/>
          </w:tcPr>
          <w:p>
            <w:pPr>
              <w:jc w:val="center"/>
              <w:rPr>
                <w:rFonts w:hint="eastAsia"/>
                <w:b/>
                <w:lang w:eastAsia="zh-CN"/>
              </w:rPr>
            </w:pPr>
            <w:r>
              <w:rPr>
                <w:rFonts w:hint="eastAsia"/>
                <w:b/>
                <w:lang w:eastAsia="zh-CN"/>
              </w:rPr>
              <w:t>A</w:t>
            </w:r>
            <w:r>
              <w:rPr>
                <w:b/>
                <w:lang w:eastAsia="zh-CN"/>
              </w:rPr>
              <w:t>utonomous Network Level (ANL)</w:t>
            </w:r>
          </w:p>
        </w:tc>
        <w:tc>
          <w:tcPr>
            <w:tcW w:w="3211" w:type="dxa"/>
            <w:shd w:val="clear" w:color="auto" w:fill="auto"/>
          </w:tcPr>
          <w:p>
            <w:pPr>
              <w:jc w:val="center"/>
              <w:rPr>
                <w:b/>
                <w:lang w:eastAsia="zh-CN"/>
              </w:rPr>
            </w:pPr>
            <w:r>
              <w:rPr>
                <w:rFonts w:hint="eastAsia"/>
                <w:b/>
                <w:lang w:eastAsia="zh-CN"/>
              </w:rPr>
              <w:t>R</w:t>
            </w:r>
            <w:r>
              <w:rPr>
                <w:b/>
                <w:lang w:eastAsia="zh-CN"/>
              </w:rPr>
              <w:t>equirements</w:t>
            </w:r>
          </w:p>
          <w:p>
            <w:pPr>
              <w:jc w:val="center"/>
              <w:rPr>
                <w:b/>
                <w:lang w:eastAsia="zh-CN"/>
              </w:rPr>
            </w:pPr>
            <w:r>
              <w:rPr>
                <w:b/>
                <w:lang w:eastAsia="zh-CN"/>
              </w:rPr>
              <w:t>(Defined in Clause 7.1.3)</w:t>
            </w:r>
          </w:p>
        </w:tc>
        <w:tc>
          <w:tcPr>
            <w:tcW w:w="5398" w:type="dxa"/>
            <w:shd w:val="clear" w:color="auto" w:fill="auto"/>
          </w:tcPr>
          <w:p>
            <w:pPr>
              <w:jc w:val="center"/>
              <w:rPr>
                <w:b/>
                <w:lang w:eastAsia="zh-CN"/>
              </w:rPr>
            </w:pPr>
            <w:r>
              <w:rPr>
                <w:rFonts w:hint="eastAsia"/>
                <w:b/>
                <w:lang w:eastAsia="zh-CN"/>
              </w:rPr>
              <w:t>P</w:t>
            </w:r>
            <w:r>
              <w:rPr>
                <w:b/>
                <w:lang w:eastAsia="zh-CN"/>
              </w:rPr>
              <w:t>otential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951" w:type="dxa"/>
            <w:vMerge w:val="restart"/>
          </w:tcPr>
          <w:p>
            <w:r>
              <w:rPr>
                <w:lang w:eastAsia="zh-CN"/>
              </w:rPr>
              <w:t>Requirements to support autonomous network level 1</w:t>
            </w:r>
          </w:p>
        </w:tc>
        <w:tc>
          <w:tcPr>
            <w:tcW w:w="3211" w:type="dxa"/>
            <w:shd w:val="clear" w:color="auto" w:fill="auto"/>
          </w:tcPr>
          <w:p>
            <w:r>
              <w:t>REQ-ANL-</w:t>
            </w:r>
            <w:r>
              <w:rPr>
                <w:lang w:eastAsia="zh-CN"/>
              </w:rPr>
              <w:t>Net</w:t>
            </w:r>
            <w:r>
              <w:t>Opt-Level_1-FUN-1</w:t>
            </w:r>
          </w:p>
          <w:p>
            <w:pPr>
              <w:rPr>
                <w:lang w:eastAsia="zh-CN"/>
              </w:rPr>
            </w:pPr>
            <w:r>
              <w:rPr>
                <w:kern w:val="2"/>
                <w:szCs w:val="18"/>
                <w:lang w:eastAsia="zh-CN" w:bidi="ar-KW"/>
              </w:rPr>
              <w:t>REQ-ANL</w:t>
            </w:r>
            <w:r>
              <w:t>-</w:t>
            </w:r>
            <w:r>
              <w:rPr>
                <w:lang w:eastAsia="zh-CN"/>
              </w:rPr>
              <w:t>Net</w:t>
            </w:r>
            <w:r>
              <w:t>Opt-</w:t>
            </w:r>
            <w:r>
              <w:rPr>
                <w:kern w:val="2"/>
                <w:szCs w:val="18"/>
                <w:lang w:eastAsia="zh-CN" w:bidi="ar-KW"/>
              </w:rPr>
              <w:t>Level_1-MnS-1</w:t>
            </w:r>
          </w:p>
        </w:tc>
        <w:tc>
          <w:tcPr>
            <w:tcW w:w="5398" w:type="dxa"/>
            <w:shd w:val="clear" w:color="auto" w:fill="auto"/>
          </w:tcPr>
          <w:p>
            <w:pPr>
              <w:rPr>
                <w:lang w:eastAsia="zh-CN"/>
              </w:rPr>
            </w:pPr>
            <w:r>
              <w:rPr>
                <w:kern w:val="2"/>
                <w:szCs w:val="18"/>
                <w:lang w:eastAsia="zh-CN" w:bidi="ar-KW"/>
              </w:rPr>
              <w:t xml:space="preserve">This can be implemented by generic provisioning MnS defined in TS 28.532 [4] with </w:t>
            </w:r>
            <w:r>
              <w:rPr>
                <w:rFonts w:ascii="Courier New" w:hAnsi="Courier New" w:cs="Courier New"/>
                <w:kern w:val="2"/>
                <w:szCs w:val="18"/>
                <w:lang w:eastAsia="zh-CN" w:bidi="ar-KW"/>
              </w:rPr>
              <w:t>CommonBeamformingFunction</w:t>
            </w:r>
            <w:r>
              <w:rPr>
                <w:kern w:val="2"/>
                <w:szCs w:val="18"/>
                <w:lang w:eastAsia="zh-CN" w:bidi="ar-KW"/>
              </w:rPr>
              <w:t xml:space="preserve"> IOC defined in TS 28.541[5].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7" w:hRule="atLeast"/>
        </w:trPr>
        <w:tc>
          <w:tcPr>
            <w:tcW w:w="1951" w:type="dxa"/>
            <w:vMerge w:val="continue"/>
          </w:tcPr>
          <w:p/>
        </w:tc>
        <w:tc>
          <w:tcPr>
            <w:tcW w:w="3211" w:type="dxa"/>
            <w:shd w:val="clear" w:color="auto" w:fill="auto"/>
          </w:tcPr>
          <w:p>
            <w:r>
              <w:t>REQ-ANL-</w:t>
            </w:r>
            <w:r>
              <w:rPr>
                <w:lang w:eastAsia="zh-CN"/>
              </w:rPr>
              <w:t>Net</w:t>
            </w:r>
            <w:r>
              <w:t>Opt-Level_1-FUN-2</w:t>
            </w:r>
          </w:p>
          <w:p>
            <w:pPr>
              <w:rPr>
                <w:kern w:val="2"/>
                <w:szCs w:val="18"/>
                <w:lang w:eastAsia="zh-CN" w:bidi="ar-KW"/>
              </w:rPr>
            </w:pPr>
            <w:r>
              <w:rPr>
                <w:kern w:val="2"/>
                <w:szCs w:val="18"/>
                <w:lang w:eastAsia="zh-CN" w:bidi="ar-KW"/>
              </w:rPr>
              <w:t>REQ-ANL</w:t>
            </w:r>
            <w:r>
              <w:t>-</w:t>
            </w:r>
            <w:r>
              <w:rPr>
                <w:lang w:eastAsia="zh-CN"/>
              </w:rPr>
              <w:t>Net</w:t>
            </w:r>
            <w:r>
              <w:t>Opt-</w:t>
            </w:r>
            <w:r>
              <w:rPr>
                <w:kern w:val="2"/>
                <w:szCs w:val="18"/>
                <w:lang w:eastAsia="zh-CN" w:bidi="ar-KW"/>
              </w:rPr>
              <w:t>Level_1-MnS-2</w:t>
            </w:r>
          </w:p>
          <w:p>
            <w:pPr>
              <w:rPr>
                <w:lang w:eastAsia="zh-CN"/>
              </w:rPr>
            </w:pPr>
            <w:r>
              <w:rPr>
                <w:kern w:val="2"/>
                <w:szCs w:val="18"/>
                <w:lang w:eastAsia="zh-CN" w:bidi="ar-KW"/>
              </w:rPr>
              <w:t>REQ-ANL</w:t>
            </w:r>
            <w:r>
              <w:t>-</w:t>
            </w:r>
            <w:r>
              <w:rPr>
                <w:lang w:eastAsia="zh-CN"/>
              </w:rPr>
              <w:t>NetOpt</w:t>
            </w:r>
            <w:r>
              <w:t>-</w:t>
            </w:r>
            <w:r>
              <w:rPr>
                <w:kern w:val="2"/>
                <w:szCs w:val="18"/>
                <w:lang w:eastAsia="zh-CN" w:bidi="ar-KW"/>
              </w:rPr>
              <w:t>Level_1-MnS-3</w:t>
            </w:r>
          </w:p>
        </w:tc>
        <w:tc>
          <w:tcPr>
            <w:tcW w:w="5398" w:type="dxa"/>
            <w:shd w:val="clear" w:color="auto" w:fill="auto"/>
          </w:tcPr>
          <w:p>
            <w:pPr>
              <w:jc w:val="both"/>
              <w:rPr>
                <w:kern w:val="2"/>
                <w:szCs w:val="18"/>
                <w:lang w:eastAsia="zh-CN" w:bidi="ar-KW"/>
              </w:rPr>
            </w:pPr>
            <w:r>
              <w:rPr>
                <w:kern w:val="2"/>
                <w:szCs w:val="18"/>
                <w:lang w:eastAsia="zh-CN" w:bidi="ar-KW"/>
              </w:rPr>
              <w:t xml:space="preserve">This can be implemented by </w:t>
            </w:r>
            <w:r>
              <w:rPr>
                <w:lang w:eastAsia="zh-CN"/>
              </w:rPr>
              <w:t>generic performance assurance</w:t>
            </w:r>
            <w:r>
              <w:rPr>
                <w:kern w:val="2"/>
                <w:szCs w:val="18"/>
                <w:lang w:eastAsia="zh-CN" w:bidi="ar-KW"/>
              </w:rPr>
              <w:t xml:space="preserve"> MnS (defined in TS 28.532[4]) with </w:t>
            </w:r>
            <w:r>
              <w:rPr>
                <w:rFonts w:ascii="Courier New" w:hAnsi="Courier New" w:cs="Courier New"/>
                <w:kern w:val="2"/>
                <w:szCs w:val="18"/>
                <w:lang w:eastAsia="zh-CN" w:bidi="ar-KW"/>
              </w:rPr>
              <w:t>PerfMetricJob</w:t>
            </w:r>
            <w:r>
              <w:rPr>
                <w:kern w:val="2"/>
                <w:szCs w:val="18"/>
                <w:lang w:eastAsia="zh-CN" w:bidi="ar-KW"/>
              </w:rPr>
              <w:t xml:space="preserve"> IOC defined in TS 28.622[6] and </w:t>
            </w:r>
            <w:r>
              <w:rPr>
                <w:rFonts w:ascii="Courier New" w:hAnsi="Courier New" w:cs="Courier New"/>
              </w:rPr>
              <w:t>TraceJob</w:t>
            </w:r>
            <w:r>
              <w:t xml:space="preserve"> IOC</w:t>
            </w:r>
            <w:r>
              <w:rPr>
                <w:kern w:val="2"/>
                <w:szCs w:val="18"/>
                <w:lang w:eastAsia="zh-CN" w:bidi="ar-KW"/>
              </w:rPr>
              <w:t xml:space="preserve"> defined in TS 28.622[6].</w:t>
            </w:r>
            <w:r>
              <w:rPr>
                <w:strike/>
                <w:kern w:val="2"/>
                <w:szCs w:val="18"/>
                <w:lang w:eastAsia="zh-CN" w:bidi="ar-KW"/>
              </w:rPr>
              <w:t xml:space="preserve"> </w:t>
            </w:r>
          </w:p>
          <w:p>
            <w:pPr>
              <w:jc w:val="both"/>
              <w:rPr>
                <w:rFonts w:hint="eastAsia"/>
                <w:lang w:eastAsia="zh-CN"/>
              </w:rPr>
            </w:pPr>
            <w:r>
              <w:rPr>
                <w:kern w:val="2"/>
                <w:szCs w:val="18"/>
                <w:lang w:eastAsia="zh-CN" w:bidi="ar-KW"/>
              </w:rPr>
              <w:t xml:space="preserve">This can be implemented by </w:t>
            </w:r>
            <w:r>
              <w:rPr>
                <w:lang w:eastAsia="de-DE"/>
              </w:rPr>
              <w:t>streaming data reporting</w:t>
            </w:r>
            <w:r>
              <w:rPr>
                <w:kern w:val="2"/>
                <w:szCs w:val="18"/>
                <w:lang w:eastAsia="zh-CN" w:bidi="ar-KW"/>
              </w:rPr>
              <w:t xml:space="preserve"> MnS and </w:t>
            </w:r>
            <w:r>
              <w:rPr>
                <w:lang w:eastAsia="zh-CN"/>
              </w:rPr>
              <w:t>file data reporting</w:t>
            </w:r>
            <w:r>
              <w:rPr>
                <w:kern w:val="2"/>
                <w:szCs w:val="18"/>
                <w:lang w:eastAsia="zh-CN" w:bidi="ar-KW"/>
              </w:rPr>
              <w:t xml:space="preserve"> MnS defined in TS 28.532[4] with coverage related data (including </w:t>
            </w:r>
            <w:r>
              <w:rPr>
                <w:lang w:bidi="ar-KW"/>
              </w:rPr>
              <w:t xml:space="preserve">SS-RSRP, SS-RSRQ, SS-SINR, </w:t>
            </w:r>
            <w:r>
              <w:t>RRC connection setup success (or failure) rate</w:t>
            </w:r>
            <w:r>
              <w:rPr>
                <w:lang w:bidi="ar-KW"/>
              </w:rPr>
              <w:t>, handover failures) defined in TS 28.552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951" w:type="dxa"/>
            <w:vMerge w:val="restart"/>
          </w:tcPr>
          <w:p>
            <w:r>
              <w:rPr>
                <w:lang w:eastAsia="zh-CN"/>
              </w:rPr>
              <w:t>Additional requirements to support autonomous network level 2</w:t>
            </w:r>
          </w:p>
        </w:tc>
        <w:tc>
          <w:tcPr>
            <w:tcW w:w="3211" w:type="dxa"/>
            <w:shd w:val="clear" w:color="auto" w:fill="auto"/>
          </w:tcPr>
          <w:p>
            <w:r>
              <w:t>REQ-ANL-</w:t>
            </w:r>
            <w:r>
              <w:rPr>
                <w:lang w:eastAsia="zh-CN"/>
              </w:rPr>
              <w:t>Net</w:t>
            </w:r>
            <w:r>
              <w:t>Opt-Level_2-FUN-1</w:t>
            </w:r>
          </w:p>
          <w:p>
            <w:pPr>
              <w:rPr>
                <w:kern w:val="2"/>
                <w:szCs w:val="18"/>
                <w:lang w:eastAsia="zh-CN" w:bidi="ar-KW"/>
              </w:rPr>
            </w:pPr>
            <w:r>
              <w:rPr>
                <w:kern w:val="2"/>
                <w:szCs w:val="18"/>
                <w:lang w:eastAsia="zh-CN" w:bidi="ar-KW"/>
              </w:rPr>
              <w:t>REQ-ANL</w:t>
            </w:r>
            <w:r>
              <w:t>-NetOpt</w:t>
            </w:r>
            <w:r>
              <w:rPr>
                <w:kern w:val="2"/>
                <w:szCs w:val="18"/>
                <w:lang w:eastAsia="zh-CN" w:bidi="ar-KW"/>
              </w:rPr>
              <w:t>-Level_2-MnS-1</w:t>
            </w:r>
          </w:p>
          <w:p>
            <w:pPr>
              <w:rPr>
                <w:lang w:eastAsia="zh-CN"/>
              </w:rPr>
            </w:pPr>
            <w:r>
              <w:rPr>
                <w:kern w:val="2"/>
                <w:szCs w:val="18"/>
                <w:lang w:eastAsia="zh-CN" w:bidi="ar-KW"/>
              </w:rPr>
              <w:t>REQ-ANL</w:t>
            </w:r>
            <w:r>
              <w:t>-NetOpt</w:t>
            </w:r>
            <w:r>
              <w:rPr>
                <w:kern w:val="2"/>
                <w:szCs w:val="18"/>
                <w:lang w:eastAsia="zh-CN" w:bidi="ar-KW"/>
              </w:rPr>
              <w:t>-Level_2-MnS-2</w:t>
            </w:r>
          </w:p>
        </w:tc>
        <w:tc>
          <w:tcPr>
            <w:tcW w:w="5398" w:type="dxa"/>
            <w:shd w:val="clear" w:color="auto" w:fill="auto"/>
          </w:tcPr>
          <w:p>
            <w:pPr>
              <w:rPr>
                <w:lang w:eastAsia="zh-CN"/>
              </w:rPr>
            </w:pPr>
            <w:r>
              <w:rPr>
                <w:lang w:eastAsia="zh-CN"/>
              </w:rPr>
              <w:t>This can be implemented by management data analytic for coverage issue to identity the coverage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951" w:type="dxa"/>
            <w:vMerge w:val="continue"/>
          </w:tcPr>
          <w:p/>
        </w:tc>
        <w:tc>
          <w:tcPr>
            <w:tcW w:w="3211" w:type="dxa"/>
            <w:shd w:val="clear" w:color="auto" w:fill="auto"/>
          </w:tcPr>
          <w:p>
            <w:r>
              <w:t>REQ-ANL-NetOpt-Level_2-FUN-2</w:t>
            </w:r>
          </w:p>
          <w:p>
            <w:pPr>
              <w:rPr>
                <w:kern w:val="2"/>
                <w:szCs w:val="18"/>
                <w:lang w:eastAsia="zh-CN" w:bidi="ar-KW"/>
              </w:rPr>
            </w:pPr>
            <w:r>
              <w:rPr>
                <w:kern w:val="2"/>
                <w:szCs w:val="18"/>
                <w:lang w:eastAsia="zh-CN" w:bidi="ar-KW"/>
              </w:rPr>
              <w:t>REQ-ANL-NetOpt-Level_2-MnS-3</w:t>
            </w:r>
          </w:p>
          <w:p>
            <w:pPr>
              <w:rPr>
                <w:lang w:eastAsia="zh-CN"/>
              </w:rPr>
            </w:pPr>
            <w:r>
              <w:rPr>
                <w:kern w:val="2"/>
                <w:szCs w:val="18"/>
                <w:lang w:eastAsia="zh-CN" w:bidi="ar-KW"/>
              </w:rPr>
              <w:t>REQ-ANL-NetOpt-Level_2-MnS-4</w:t>
            </w:r>
          </w:p>
        </w:tc>
        <w:tc>
          <w:tcPr>
            <w:tcW w:w="5398" w:type="dxa"/>
            <w:shd w:val="clear" w:color="auto" w:fill="auto"/>
          </w:tcPr>
          <w:p>
            <w:pPr>
              <w:rPr>
                <w:lang w:eastAsia="zh-CN"/>
              </w:rPr>
            </w:pPr>
            <w:r>
              <w:rPr>
                <w:lang w:eastAsia="zh-CN"/>
              </w:rPr>
              <w:t>This can be implemented by management data analytic for coverage issue to analyse the category of the coverage issue (e.g. weak coverage or coverage hole</w:t>
            </w:r>
            <w:r>
              <w:t>, an overshoot coverage</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951" w:type="dxa"/>
            <w:vMerge w:val="continue"/>
          </w:tcPr>
          <w:p/>
        </w:tc>
        <w:tc>
          <w:tcPr>
            <w:tcW w:w="3211" w:type="dxa"/>
            <w:shd w:val="clear" w:color="auto" w:fill="auto"/>
          </w:tcPr>
          <w:p>
            <w:r>
              <w:t>REQ-ANL-NetOpt-Level_2-FUN-3</w:t>
            </w:r>
          </w:p>
          <w:p>
            <w:pPr>
              <w:rPr>
                <w:kern w:val="2"/>
                <w:szCs w:val="18"/>
                <w:lang w:eastAsia="zh-CN" w:bidi="ar-KW"/>
              </w:rPr>
            </w:pPr>
            <w:r>
              <w:rPr>
                <w:kern w:val="2"/>
                <w:szCs w:val="18"/>
                <w:lang w:eastAsia="zh-CN" w:bidi="ar-KW"/>
              </w:rPr>
              <w:t>REQ-ANL-NetOpt-Level_2-MnS-5</w:t>
            </w:r>
          </w:p>
          <w:p>
            <w:pPr>
              <w:rPr>
                <w:lang w:eastAsia="zh-CN"/>
              </w:rPr>
            </w:pPr>
            <w:r>
              <w:rPr>
                <w:kern w:val="2"/>
                <w:szCs w:val="18"/>
                <w:lang w:eastAsia="zh-CN" w:bidi="ar-KW"/>
              </w:rPr>
              <w:t>REQ-ANL-NetOpt-Level_2-MnS-6</w:t>
            </w:r>
          </w:p>
        </w:tc>
        <w:tc>
          <w:tcPr>
            <w:tcW w:w="5398" w:type="dxa"/>
            <w:shd w:val="clear" w:color="auto" w:fill="auto"/>
          </w:tcPr>
          <w:p>
            <w:pPr>
              <w:rPr>
                <w:lang w:eastAsia="zh-CN"/>
              </w:rPr>
            </w:pPr>
            <w:r>
              <w:rPr>
                <w:lang w:eastAsia="zh-CN"/>
              </w:rPr>
              <w:t>This can be implemented by management data analytic for coverage issue to analyse the root cause of the coverage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951" w:type="dxa"/>
            <w:vMerge w:val="restart"/>
          </w:tcPr>
          <w:p>
            <w:r>
              <w:rPr>
                <w:lang w:eastAsia="zh-CN"/>
              </w:rPr>
              <w:t>Additional requirements to support autonomous network level 3</w:t>
            </w:r>
          </w:p>
        </w:tc>
        <w:tc>
          <w:tcPr>
            <w:tcW w:w="3211" w:type="dxa"/>
            <w:shd w:val="clear" w:color="auto" w:fill="auto"/>
          </w:tcPr>
          <w:p>
            <w:r>
              <w:t>REQ-ANL-NetOpt-Level_3-FUN-1</w:t>
            </w:r>
          </w:p>
          <w:p>
            <w:pPr>
              <w:rPr>
                <w:kern w:val="2"/>
                <w:szCs w:val="18"/>
                <w:lang w:eastAsia="zh-CN" w:bidi="ar-KW"/>
              </w:rPr>
            </w:pPr>
            <w:r>
              <w:rPr>
                <w:kern w:val="2"/>
                <w:szCs w:val="18"/>
                <w:lang w:eastAsia="zh-CN" w:bidi="ar-KW"/>
              </w:rPr>
              <w:t>REQ-ANL</w:t>
            </w:r>
            <w:r>
              <w:t>-NetOpt</w:t>
            </w:r>
            <w:r>
              <w:rPr>
                <w:kern w:val="2"/>
                <w:szCs w:val="18"/>
                <w:lang w:eastAsia="zh-CN" w:bidi="ar-KW"/>
              </w:rPr>
              <w:t>-Level_3-MnS-1</w:t>
            </w:r>
          </w:p>
          <w:p>
            <w:pPr>
              <w:rPr>
                <w:lang w:eastAsia="zh-CN"/>
              </w:rPr>
            </w:pPr>
            <w:r>
              <w:rPr>
                <w:kern w:val="2"/>
                <w:szCs w:val="18"/>
                <w:lang w:eastAsia="zh-CN" w:bidi="ar-KW"/>
              </w:rPr>
              <w:t>REQ-ANL</w:t>
            </w:r>
            <w:r>
              <w:t>-NetOpt</w:t>
            </w:r>
            <w:r>
              <w:rPr>
                <w:kern w:val="2"/>
                <w:szCs w:val="18"/>
                <w:lang w:eastAsia="zh-CN" w:bidi="ar-KW"/>
              </w:rPr>
              <w:t>-Level_3-MnS-2</w:t>
            </w:r>
          </w:p>
        </w:tc>
        <w:tc>
          <w:tcPr>
            <w:tcW w:w="5398" w:type="dxa"/>
            <w:shd w:val="clear" w:color="auto" w:fill="auto"/>
          </w:tcPr>
          <w:p>
            <w:pPr>
              <w:rPr>
                <w:lang w:eastAsia="zh-CN"/>
              </w:rPr>
            </w:pPr>
            <w:r>
              <w:rPr>
                <w:lang w:eastAsia="zh-CN"/>
              </w:rPr>
              <w:t>This can be implemented by management data analytic for coverage issue to analyse the recommended actions to solve the coverage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951" w:type="dxa"/>
            <w:vMerge w:val="continue"/>
          </w:tcPr>
          <w:p/>
        </w:tc>
        <w:tc>
          <w:tcPr>
            <w:tcW w:w="3211" w:type="dxa"/>
            <w:shd w:val="clear" w:color="auto" w:fill="auto"/>
          </w:tcPr>
          <w:p>
            <w:r>
              <w:t>REQ-ANL-NetOpt-Level_3-FUN-2</w:t>
            </w:r>
          </w:p>
          <w:p>
            <w:pPr>
              <w:rPr>
                <w:rFonts w:hint="eastAsia"/>
              </w:rPr>
            </w:pPr>
            <w:r>
              <w:rPr>
                <w:kern w:val="2"/>
                <w:szCs w:val="18"/>
                <w:lang w:eastAsia="zh-CN" w:bidi="ar-KW"/>
              </w:rPr>
              <w:t>REQ-ANL</w:t>
            </w:r>
            <w:r>
              <w:t>-NetOpt</w:t>
            </w:r>
            <w:r>
              <w:rPr>
                <w:kern w:val="2"/>
                <w:szCs w:val="18"/>
                <w:lang w:eastAsia="zh-CN" w:bidi="ar-KW"/>
              </w:rPr>
              <w:t>-Level_3-MnS-2</w:t>
            </w:r>
          </w:p>
        </w:tc>
        <w:tc>
          <w:tcPr>
            <w:tcW w:w="5398" w:type="dxa"/>
            <w:shd w:val="clear" w:color="auto" w:fill="auto"/>
          </w:tcPr>
          <w:p>
            <w:pPr>
              <w:rPr>
                <w:lang w:eastAsia="zh-CN"/>
              </w:rPr>
            </w:pPr>
            <w:r>
              <w:rPr>
                <w:rFonts w:hint="eastAsia"/>
                <w:lang w:eastAsia="zh-CN"/>
              </w:rPr>
              <w:t>T</w:t>
            </w:r>
            <w:r>
              <w:rPr>
                <w:lang w:eastAsia="zh-CN"/>
              </w:rPr>
              <w:t>his can be implemented by assurance closed control loop for coverage optimization to specify the policy for coverage optimization closed control loop.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951" w:type="dxa"/>
            <w:vMerge w:val="continue"/>
          </w:tcPr>
          <w:p/>
        </w:tc>
        <w:tc>
          <w:tcPr>
            <w:tcW w:w="3211" w:type="dxa"/>
            <w:shd w:val="clear" w:color="auto" w:fill="auto"/>
          </w:tcPr>
          <w:p>
            <w:r>
              <w:t>REQ-ANL-NetOpt-Level_3-FUN-3</w:t>
            </w:r>
          </w:p>
          <w:p>
            <w:r>
              <w:rPr>
                <w:kern w:val="2"/>
                <w:szCs w:val="18"/>
                <w:lang w:eastAsia="zh-CN" w:bidi="ar-KW"/>
              </w:rPr>
              <w:t>REQ-ANL</w:t>
            </w:r>
            <w:r>
              <w:t>-NetOpt</w:t>
            </w:r>
            <w:r>
              <w:rPr>
                <w:kern w:val="2"/>
                <w:szCs w:val="18"/>
                <w:lang w:eastAsia="zh-CN" w:bidi="ar-KW"/>
              </w:rPr>
              <w:t>-Level_3-MnS-4</w:t>
            </w:r>
          </w:p>
        </w:tc>
        <w:tc>
          <w:tcPr>
            <w:tcW w:w="5398" w:type="dxa"/>
            <w:shd w:val="clear" w:color="auto" w:fill="auto"/>
          </w:tcPr>
          <w:p>
            <w:pPr>
              <w:rPr>
                <w:rFonts w:hint="eastAsia"/>
                <w:lang w:eastAsia="zh-CN"/>
              </w:rPr>
            </w:pPr>
            <w:r>
              <w:rPr>
                <w:lang w:eastAsia="zh-CN"/>
              </w:rPr>
              <w:t>This can be implemented by management data analytic for coverage issue to predict the coverage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951" w:type="dxa"/>
            <w:vMerge w:val="restart"/>
          </w:tcPr>
          <w:p>
            <w:r>
              <w:rPr>
                <w:lang w:eastAsia="zh-CN"/>
              </w:rPr>
              <w:t>Additional requirements to support autonomous network level 4</w:t>
            </w:r>
          </w:p>
        </w:tc>
        <w:tc>
          <w:tcPr>
            <w:tcW w:w="3211" w:type="dxa"/>
            <w:shd w:val="clear" w:color="auto" w:fill="auto"/>
          </w:tcPr>
          <w:p>
            <w:r>
              <w:t>REQ-ANL-NetOpt-Level_4-FUN-1</w:t>
            </w:r>
          </w:p>
          <w:p>
            <w:pPr>
              <w:rPr>
                <w:kern w:val="2"/>
                <w:szCs w:val="18"/>
                <w:lang w:eastAsia="zh-CN" w:bidi="ar-KW"/>
              </w:rPr>
            </w:pPr>
            <w:r>
              <w:rPr>
                <w:kern w:val="2"/>
                <w:szCs w:val="18"/>
                <w:lang w:eastAsia="zh-CN" w:bidi="ar-KW"/>
              </w:rPr>
              <w:t>REQ-ANL</w:t>
            </w:r>
            <w:r>
              <w:t>-NetOpt</w:t>
            </w:r>
            <w:r>
              <w:rPr>
                <w:kern w:val="2"/>
                <w:szCs w:val="18"/>
                <w:lang w:eastAsia="zh-CN" w:bidi="ar-KW"/>
              </w:rPr>
              <w:t>-Level_4-MnS-1</w:t>
            </w:r>
          </w:p>
          <w:p>
            <w:r>
              <w:rPr>
                <w:kern w:val="2"/>
                <w:szCs w:val="18"/>
                <w:lang w:eastAsia="zh-CN" w:bidi="ar-KW"/>
              </w:rPr>
              <w:t>REQ-ANL</w:t>
            </w:r>
            <w:r>
              <w:t>-NetOpt</w:t>
            </w:r>
            <w:r>
              <w:rPr>
                <w:kern w:val="2"/>
                <w:szCs w:val="18"/>
                <w:lang w:eastAsia="zh-CN" w:bidi="ar-KW"/>
              </w:rPr>
              <w:t>-Level_4-MnS-2</w:t>
            </w:r>
          </w:p>
        </w:tc>
        <w:tc>
          <w:tcPr>
            <w:tcW w:w="5398" w:type="dxa"/>
            <w:shd w:val="clear" w:color="auto" w:fill="auto"/>
          </w:tcPr>
          <w:p>
            <w:pPr>
              <w:rPr>
                <w:lang w:eastAsia="zh-CN"/>
              </w:rPr>
            </w:pPr>
            <w:r>
              <w:rPr>
                <w:lang w:eastAsia="zh-CN"/>
              </w:rPr>
              <w:t>This can be implemented by intent driven management for coverage optimization to specify and translate coverage optimization intent.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951" w:type="dxa"/>
            <w:vMerge w:val="continue"/>
          </w:tcPr>
          <w:p/>
        </w:tc>
        <w:tc>
          <w:tcPr>
            <w:tcW w:w="3211" w:type="dxa"/>
            <w:shd w:val="clear" w:color="auto" w:fill="auto"/>
          </w:tcPr>
          <w:p>
            <w:r>
              <w:t>REQ-ANL-NetOpt-Level_4-FUN-2</w:t>
            </w:r>
          </w:p>
          <w:p>
            <w:pPr>
              <w:rPr>
                <w:kern w:val="2"/>
                <w:szCs w:val="18"/>
                <w:lang w:eastAsia="zh-CN" w:bidi="ar-KW"/>
              </w:rPr>
            </w:pPr>
            <w:r>
              <w:rPr>
                <w:kern w:val="2"/>
                <w:szCs w:val="18"/>
                <w:lang w:eastAsia="zh-CN" w:bidi="ar-KW"/>
              </w:rPr>
              <w:t>REQ-ANL</w:t>
            </w:r>
            <w:r>
              <w:t>-NetOpt</w:t>
            </w:r>
            <w:r>
              <w:rPr>
                <w:kern w:val="2"/>
                <w:szCs w:val="18"/>
                <w:lang w:eastAsia="zh-CN" w:bidi="ar-KW"/>
              </w:rPr>
              <w:t>-Level_4-MnS-3</w:t>
            </w:r>
          </w:p>
          <w:p>
            <w:r>
              <w:rPr>
                <w:kern w:val="2"/>
                <w:szCs w:val="18"/>
                <w:lang w:eastAsia="zh-CN" w:bidi="ar-KW"/>
              </w:rPr>
              <w:t>REQ-ANL</w:t>
            </w:r>
            <w:r>
              <w:t>-NetOpt</w:t>
            </w:r>
            <w:r>
              <w:rPr>
                <w:kern w:val="2"/>
                <w:szCs w:val="18"/>
                <w:lang w:eastAsia="zh-CN" w:bidi="ar-KW"/>
              </w:rPr>
              <w:t>-Level_4-MnS-4</w:t>
            </w:r>
          </w:p>
        </w:tc>
        <w:tc>
          <w:tcPr>
            <w:tcW w:w="5398" w:type="dxa"/>
            <w:shd w:val="clear" w:color="auto" w:fill="auto"/>
          </w:tcPr>
          <w:p>
            <w:pPr>
              <w:rPr>
                <w:lang w:eastAsia="zh-CN"/>
              </w:rPr>
            </w:pPr>
            <w:r>
              <w:rPr>
                <w:lang w:eastAsia="zh-CN"/>
              </w:rPr>
              <w:t>This can be implemented by intent driven management for coverage optimization to evaluate the coverage optimization intent.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951" w:type="dxa"/>
          </w:tcPr>
          <w:p>
            <w:r>
              <w:rPr>
                <w:lang w:eastAsia="zh-CN"/>
              </w:rPr>
              <w:t>Additional requirements to support autonomous network level 5</w:t>
            </w:r>
          </w:p>
        </w:tc>
        <w:tc>
          <w:tcPr>
            <w:tcW w:w="3211" w:type="dxa"/>
            <w:shd w:val="clear" w:color="auto" w:fill="auto"/>
          </w:tcPr>
          <w:p>
            <w:r>
              <w:t>REQ-ANL-</w:t>
            </w:r>
            <w:r>
              <w:rPr>
                <w:lang w:eastAsia="zh-CN"/>
              </w:rPr>
              <w:t>Net</w:t>
            </w:r>
            <w:r>
              <w:t>Opt</w:t>
            </w:r>
            <w:r>
              <w:rPr>
                <w:kern w:val="2"/>
                <w:szCs w:val="18"/>
                <w:lang w:eastAsia="zh-CN" w:bidi="ar-KW"/>
              </w:rPr>
              <w:t>-</w:t>
            </w:r>
            <w:r>
              <w:t>Level_5-FUN-1</w:t>
            </w:r>
            <w:r>
              <w:rPr>
                <w:kern w:val="2"/>
                <w:szCs w:val="18"/>
                <w:lang w:eastAsia="zh-CN" w:bidi="ar-KW"/>
              </w:rPr>
              <w:t xml:space="preserve"> </w:t>
            </w:r>
          </w:p>
        </w:tc>
        <w:tc>
          <w:tcPr>
            <w:tcW w:w="5398" w:type="dxa"/>
            <w:shd w:val="clear" w:color="auto" w:fill="auto"/>
          </w:tcPr>
          <w:p>
            <w:pPr>
              <w:rPr>
                <w:lang w:eastAsia="zh-CN"/>
              </w:rPr>
            </w:pPr>
            <w:r>
              <w:rPr>
                <w:lang w:eastAsia="zh-CN"/>
              </w:rPr>
              <w:t>This can be implemented by intent driven management for coverage optimization.</w:t>
            </w:r>
          </w:p>
        </w:tc>
      </w:tr>
    </w:tbl>
    <w:p>
      <w:pPr>
        <w:jc w:val="both"/>
        <w:rPr>
          <w:rFonts w:hint="eastAsia"/>
          <w:i/>
          <w:color w:val="FF0000"/>
          <w:lang w:eastAsia="zh-CN"/>
        </w:rPr>
      </w:pPr>
      <w:r>
        <w:rPr>
          <w:rFonts w:hint="eastAsia"/>
          <w:i/>
          <w:color w:val="FF0000"/>
          <w:lang w:eastAsia="zh-CN"/>
        </w:rPr>
        <w:t>E</w:t>
      </w:r>
      <w:r>
        <w:rPr>
          <w:i/>
          <w:color w:val="FF0000"/>
          <w:lang w:eastAsia="zh-CN"/>
        </w:rPr>
        <w:t>ditor’s Note: corresponding solution for level2-level5 in above table will be added later.</w:t>
      </w:r>
    </w:p>
    <w:p>
      <w:pPr>
        <w:pStyle w:val="3"/>
        <w:rPr>
          <w:lang w:eastAsia="zh-CN"/>
        </w:rPr>
      </w:pPr>
      <w:bookmarkStart w:id="226" w:name="_Toc28222"/>
      <w:bookmarkStart w:id="227" w:name="_Toc81404127"/>
      <w:r>
        <w:rPr>
          <w:rFonts w:hint="eastAsia"/>
          <w:lang w:eastAsia="zh-CN"/>
        </w:rPr>
        <w:t>A</w:t>
      </w:r>
      <w:r>
        <w:rPr>
          <w:lang w:eastAsia="zh-CN"/>
        </w:rPr>
        <w:t xml:space="preserve">.2 </w:t>
      </w:r>
      <w:r>
        <w:t>Autonomous network level for RAN UE throughput optimization</w:t>
      </w:r>
      <w:bookmarkEnd w:id="226"/>
      <w:bookmarkEnd w:id="227"/>
    </w:p>
    <w:p>
      <w:pPr>
        <w:pStyle w:val="4"/>
        <w:rPr>
          <w:lang w:eastAsia="zh-CN"/>
        </w:rPr>
      </w:pPr>
      <w:bookmarkStart w:id="228" w:name="_Toc81404128"/>
      <w:bookmarkStart w:id="229" w:name="_Toc29017"/>
      <w:r>
        <w:rPr>
          <w:rFonts w:hint="eastAsia"/>
          <w:lang w:eastAsia="zh-CN"/>
        </w:rPr>
        <w:t>A</w:t>
      </w:r>
      <w:r>
        <w:rPr>
          <w:lang w:eastAsia="zh-CN"/>
        </w:rPr>
        <w:t>.2.1 Workflow</w:t>
      </w:r>
      <w:bookmarkEnd w:id="228"/>
      <w:bookmarkEnd w:id="229"/>
    </w:p>
    <w:p>
      <w:pPr>
        <w:spacing w:after="120"/>
        <w:jc w:val="both"/>
        <w:rPr>
          <w:lang w:eastAsia="zh-CN"/>
        </w:rPr>
      </w:pPr>
      <w:r>
        <w:rPr>
          <w:lang w:eastAsia="zh-CN"/>
        </w:rPr>
        <w:t>Following are the entire workflow for the RAN UE throughput optimization:</w:t>
      </w:r>
    </w:p>
    <w:p>
      <w:pPr>
        <w:spacing w:after="120"/>
        <w:jc w:val="both"/>
        <w:rPr>
          <w:b/>
          <w:lang w:eastAsia="zh-CN"/>
        </w:rPr>
      </w:pPr>
      <w:r>
        <w:rPr>
          <w:b/>
          <w:lang w:eastAsia="zh-CN"/>
        </w:rPr>
        <w:t>Intent handling:</w:t>
      </w:r>
    </w:p>
    <w:p>
      <w:pPr>
        <w:pStyle w:val="46"/>
        <w:jc w:val="both"/>
        <w:rPr>
          <w:lang w:eastAsia="zh-CN"/>
        </w:rPr>
      </w:pPr>
      <w:r>
        <w:rPr>
          <w:lang w:eastAsia="zh-CN"/>
        </w:rPr>
        <w:t>-</w:t>
      </w:r>
      <w:r>
        <w:rPr>
          <w:lang w:eastAsia="zh-CN"/>
        </w:rPr>
        <w:tab/>
      </w:r>
      <w:r>
        <w:rPr>
          <w:b/>
          <w:lang w:eastAsia="zh-CN"/>
        </w:rPr>
        <w:t>Task A</w:t>
      </w:r>
      <w:r>
        <w:rPr>
          <w:lang w:eastAsia="zh-CN"/>
        </w:rPr>
        <w:t>: RAN UE throughput optimization policies generation and determination. The tasks of generating and determining the RAN UE throughput optimization related policies (e.g., RAN UE throughput issue identification policies, RAN UE throughput analysis policies and RAN UE throughput parameters adjustment policies) based on received RAN UE throughput optimization intent (e.g. RAN UE throughput targets(e.g. low RAN UE throughput ratio, target average RAN UE throughput) for the specified areas).</w:t>
      </w:r>
    </w:p>
    <w:p>
      <w:pPr>
        <w:pStyle w:val="46"/>
        <w:jc w:val="both"/>
        <w:rPr>
          <w:lang w:eastAsia="zh-CN"/>
        </w:rPr>
      </w:pPr>
      <w:r>
        <w:rPr>
          <w:lang w:eastAsia="zh-CN"/>
        </w:rPr>
        <w:t>-</w:t>
      </w:r>
      <w:r>
        <w:rPr>
          <w:lang w:eastAsia="zh-CN"/>
        </w:rPr>
        <w:tab/>
      </w:r>
      <w:r>
        <w:rPr>
          <w:b/>
          <w:lang w:eastAsia="zh-CN"/>
        </w:rPr>
        <w:t>Task B</w:t>
      </w:r>
      <w:r>
        <w:rPr>
          <w:lang w:eastAsia="zh-CN"/>
        </w:rPr>
        <w:t xml:space="preserve">: RAN UE throughput optimization intent fulfilment evaluation. The tasks of evaluating RAN UE throughput optimization intent fulfilment information </w:t>
      </w:r>
      <w:r>
        <w:t>(e.g. corresponding RAN UE throughput targets are satisfied or not)</w:t>
      </w:r>
      <w:r>
        <w:rPr>
          <w:lang w:eastAsia="zh-CN"/>
        </w:rPr>
        <w:t>.</w:t>
      </w:r>
    </w:p>
    <w:p>
      <w:pPr>
        <w:spacing w:after="120"/>
        <w:jc w:val="both"/>
        <w:rPr>
          <w:b/>
          <w:lang w:eastAsia="zh-CN"/>
        </w:rPr>
      </w:pPr>
      <w:r>
        <w:rPr>
          <w:b/>
          <w:lang w:eastAsia="zh-CN"/>
        </w:rPr>
        <w:t>Awareness:</w:t>
      </w:r>
    </w:p>
    <w:p>
      <w:pPr>
        <w:pStyle w:val="46"/>
        <w:jc w:val="both"/>
        <w:rPr>
          <w:lang w:eastAsia="zh-CN"/>
        </w:rPr>
      </w:pPr>
      <w:r>
        <w:rPr>
          <w:lang w:eastAsia="zh-CN"/>
        </w:rPr>
        <w:t>-</w:t>
      </w:r>
      <w:r>
        <w:rPr>
          <w:lang w:eastAsia="zh-CN"/>
        </w:rPr>
        <w:tab/>
      </w:r>
      <w:r>
        <w:rPr>
          <w:b/>
          <w:lang w:eastAsia="zh-CN"/>
        </w:rPr>
        <w:t>Task C</w:t>
      </w:r>
      <w:r>
        <w:rPr>
          <w:lang w:eastAsia="zh-CN"/>
        </w:rPr>
        <w:t>: RAN UE throughput related information collection. The tasks of collecting RAN UE throughput related data, including RAN UE throughput performance data (e.g., AverageUL/</w:t>
      </w:r>
      <w:r>
        <w:t xml:space="preserve"> DL UE throughput in gNB, </w:t>
      </w:r>
      <w:r>
        <w:rPr>
          <w:lang w:eastAsia="zh-CN"/>
        </w:rPr>
        <w:t>Distribution</w:t>
      </w:r>
      <w:r>
        <w:t xml:space="preserve"> of UL/DL UE throughput in gNB</w:t>
      </w:r>
      <w:r>
        <w:rPr>
          <w:lang w:eastAsia="zh-CN"/>
        </w:rPr>
        <w:t xml:space="preserve"> ), RAN UE throughput configuration data (e.g., cellIndividualOffset, isHOAllowed and isMLBAllowed of corresponding NRCellRelation(s)) and environment data (e.g. electronic map)).</w:t>
      </w:r>
    </w:p>
    <w:p>
      <w:pPr>
        <w:spacing w:after="120"/>
        <w:jc w:val="both"/>
        <w:rPr>
          <w:b/>
          <w:lang w:eastAsia="zh-CN"/>
        </w:rPr>
      </w:pPr>
      <w:r>
        <w:rPr>
          <w:b/>
          <w:lang w:eastAsia="zh-CN"/>
        </w:rPr>
        <w:t>Analysis:</w:t>
      </w:r>
    </w:p>
    <w:p>
      <w:pPr>
        <w:pStyle w:val="46"/>
        <w:jc w:val="both"/>
        <w:rPr>
          <w:lang w:eastAsia="zh-CN"/>
        </w:rPr>
      </w:pPr>
      <w:r>
        <w:rPr>
          <w:lang w:eastAsia="zh-CN"/>
        </w:rPr>
        <w:t>-</w:t>
      </w:r>
      <w:r>
        <w:rPr>
          <w:lang w:eastAsia="zh-CN"/>
        </w:rPr>
        <w:tab/>
      </w:r>
      <w:r>
        <w:rPr>
          <w:b/>
          <w:lang w:eastAsia="zh-CN"/>
        </w:rPr>
        <w:t>Task D</w:t>
      </w:r>
      <w:r>
        <w:rPr>
          <w:lang w:eastAsia="zh-CN"/>
        </w:rPr>
        <w:t xml:space="preserve">: RAN UE throughput issues identification. The tasks of analysing the RAN UE throughput performance (e.g. geographical grid based RAN UE throughput performance) and identifying the RAN UE throughput issues. </w:t>
      </w:r>
    </w:p>
    <w:p>
      <w:pPr>
        <w:pStyle w:val="46"/>
        <w:jc w:val="both"/>
        <w:rPr>
          <w:lang w:eastAsia="zh-CN"/>
        </w:rPr>
      </w:pPr>
      <w:r>
        <w:rPr>
          <w:lang w:eastAsia="zh-CN"/>
        </w:rPr>
        <w:t>-</w:t>
      </w:r>
      <w:r>
        <w:rPr>
          <w:lang w:eastAsia="zh-CN"/>
        </w:rPr>
        <w:tab/>
      </w:r>
      <w:r>
        <w:rPr>
          <w:b/>
          <w:lang w:eastAsia="zh-CN"/>
        </w:rPr>
        <w:t>Task E</w:t>
      </w:r>
      <w:r>
        <w:rPr>
          <w:lang w:eastAsia="zh-CN"/>
        </w:rPr>
        <w:t>: RAN UE throughput deterioration prediction. The tasks of analysing current RAN UE performance and historical RAN UE throughput performance, predicting the RAN UE throughput performance trend in the future and identifying potential RAN UE throughput performance deterioration in advance.</w:t>
      </w:r>
    </w:p>
    <w:p>
      <w:pPr>
        <w:pStyle w:val="46"/>
        <w:numPr>
          <w:ilvl w:val="0"/>
          <w:numId w:val="5"/>
        </w:numPr>
        <w:ind w:left="567" w:hanging="283"/>
        <w:jc w:val="both"/>
        <w:rPr>
          <w:lang w:eastAsia="zh-CN"/>
        </w:rPr>
      </w:pPr>
      <w:r>
        <w:rPr>
          <w:b/>
          <w:lang w:eastAsia="zh-CN"/>
        </w:rPr>
        <w:t>Task F</w:t>
      </w:r>
      <w:r>
        <w:rPr>
          <w:lang w:eastAsia="zh-CN"/>
        </w:rPr>
        <w:t>: RAN UE throughput issues demarcation. The tasks of analysing the RAN UE throughput issues (e.g. low average RAN UE throughput, large number of UEs with low RAN UE throughput).</w:t>
      </w:r>
    </w:p>
    <w:p>
      <w:pPr>
        <w:pStyle w:val="46"/>
        <w:jc w:val="both"/>
        <w:rPr>
          <w:lang w:eastAsia="zh-CN"/>
        </w:rPr>
      </w:pPr>
      <w:r>
        <w:rPr>
          <w:lang w:eastAsia="zh-CN"/>
        </w:rPr>
        <w:t>-</w:t>
      </w:r>
      <w:r>
        <w:rPr>
          <w:lang w:eastAsia="zh-CN"/>
        </w:rPr>
        <w:tab/>
      </w:r>
      <w:r>
        <w:rPr>
          <w:b/>
          <w:lang w:eastAsia="zh-CN"/>
        </w:rPr>
        <w:t>Task G</w:t>
      </w:r>
      <w:r>
        <w:rPr>
          <w:lang w:eastAsia="zh-CN"/>
        </w:rPr>
        <w:t>: RAN UE throughput issues root cause analysis. The tasks of analysing the root cause (e.g. unbalanced load between different cells, frequently handover among several cells) of the identified or predicted RAN UE throughput issues.</w:t>
      </w:r>
    </w:p>
    <w:p>
      <w:pPr>
        <w:pStyle w:val="46"/>
        <w:jc w:val="both"/>
        <w:rPr>
          <w:lang w:eastAsia="zh-CN"/>
        </w:rPr>
      </w:pPr>
      <w:r>
        <w:rPr>
          <w:lang w:eastAsia="zh-CN"/>
        </w:rPr>
        <w:t>-</w:t>
      </w:r>
      <w:r>
        <w:rPr>
          <w:lang w:eastAsia="zh-CN"/>
        </w:rPr>
        <w:tab/>
      </w:r>
      <w:r>
        <w:rPr>
          <w:b/>
          <w:lang w:eastAsia="zh-CN"/>
        </w:rPr>
        <w:t>Task H</w:t>
      </w:r>
      <w:r>
        <w:rPr>
          <w:lang w:eastAsia="zh-CN"/>
        </w:rPr>
        <w:t>: RAN UE throughput adjustment solutions analysis. The tasks of generating the recommended RAN UE throughput adjustment solution (e.g. reconfigure the NRCellRelation IOC and DMROFunction IOC of corresponding RAN NEs) which can address the identified or predicted RAN UE throughput issues.</w:t>
      </w:r>
    </w:p>
    <w:p>
      <w:pPr>
        <w:spacing w:after="120"/>
        <w:jc w:val="both"/>
        <w:rPr>
          <w:b/>
          <w:lang w:eastAsia="zh-CN"/>
        </w:rPr>
      </w:pPr>
      <w:r>
        <w:rPr>
          <w:b/>
          <w:lang w:eastAsia="zh-CN"/>
        </w:rPr>
        <w:t>Decision:</w:t>
      </w:r>
    </w:p>
    <w:p>
      <w:pPr>
        <w:pStyle w:val="46"/>
        <w:jc w:val="both"/>
        <w:rPr>
          <w:lang w:eastAsia="zh-CN"/>
        </w:rPr>
      </w:pPr>
      <w:r>
        <w:rPr>
          <w:lang w:eastAsia="zh-CN"/>
        </w:rPr>
        <w:t>-</w:t>
      </w:r>
      <w:r>
        <w:rPr>
          <w:lang w:eastAsia="zh-CN"/>
        </w:rPr>
        <w:tab/>
      </w:r>
      <w:r>
        <w:rPr>
          <w:b/>
          <w:lang w:eastAsia="zh-CN"/>
        </w:rPr>
        <w:t>Task I</w:t>
      </w:r>
      <w:r>
        <w:rPr>
          <w:lang w:eastAsia="zh-CN"/>
        </w:rPr>
        <w:t xml:space="preserve">: RAN UE throughput adjustment solutions evaluation and determination. The tasks of evaluating the recommended RAN UE throughput adjustment solutions, and deciding the RAN UE throughput adjustment solutions to be executed. </w:t>
      </w:r>
    </w:p>
    <w:p>
      <w:pPr>
        <w:spacing w:after="120"/>
        <w:jc w:val="both"/>
        <w:rPr>
          <w:b/>
          <w:lang w:eastAsia="zh-CN"/>
        </w:rPr>
      </w:pPr>
      <w:r>
        <w:rPr>
          <w:b/>
          <w:lang w:eastAsia="zh-CN"/>
        </w:rPr>
        <w:t>Execution:</w:t>
      </w:r>
    </w:p>
    <w:p>
      <w:pPr>
        <w:pStyle w:val="46"/>
        <w:jc w:val="both"/>
        <w:rPr>
          <w:lang w:eastAsia="zh-CN"/>
        </w:rPr>
      </w:pPr>
      <w:r>
        <w:rPr>
          <w:lang w:eastAsia="zh-CN"/>
        </w:rPr>
        <w:t xml:space="preserve">- </w:t>
      </w:r>
      <w:r>
        <w:rPr>
          <w:lang w:eastAsia="zh-CN"/>
        </w:rPr>
        <w:tab/>
      </w:r>
      <w:r>
        <w:rPr>
          <w:b/>
          <w:lang w:eastAsia="zh-CN"/>
        </w:rPr>
        <w:t>Task J</w:t>
      </w:r>
      <w:r>
        <w:rPr>
          <w:lang w:eastAsia="zh-CN"/>
        </w:rPr>
        <w:t>: RAN UE throughput adjustment solutions execution. The tasks of adjusting and configuring the RAN UE throughput related parameters (e.g. cellIndividualOffset, isHOAllowed and isMLBAllowed of corresponding NRCellRelation(s), maximumDeviationHoTrigger of corresponding DMROFunction).</w:t>
      </w:r>
    </w:p>
    <w:p>
      <w:pPr>
        <w:pStyle w:val="4"/>
        <w:rPr>
          <w:lang w:eastAsia="zh-CN"/>
        </w:rPr>
      </w:pPr>
      <w:bookmarkStart w:id="230" w:name="_Toc81404129"/>
      <w:bookmarkStart w:id="231" w:name="_Toc9475"/>
      <w:r>
        <w:rPr>
          <w:rFonts w:hint="eastAsia"/>
          <w:lang w:eastAsia="zh-CN"/>
        </w:rPr>
        <w:t>A</w:t>
      </w:r>
      <w:r>
        <w:rPr>
          <w:lang w:eastAsia="zh-CN"/>
        </w:rPr>
        <w:t>.2.2 Classification of autonomous network level</w:t>
      </w:r>
      <w:bookmarkEnd w:id="230"/>
      <w:bookmarkEnd w:id="231"/>
    </w:p>
    <w:p>
      <w:pPr>
        <w:spacing w:after="120"/>
        <w:jc w:val="both"/>
        <w:rPr>
          <w:b/>
          <w:lang w:eastAsia="zh-CN"/>
        </w:rPr>
      </w:pPr>
      <w:r>
        <w:rPr>
          <w:b/>
          <w:lang w:eastAsia="zh-CN"/>
        </w:rPr>
        <w:t xml:space="preserve">Level 0: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RAN UE throughput optimization workflow (Task A, Task B, Task C, Task D, Task E, Task F, Task G, Task H,  Task I, Task J) are accomplished by human.</w:t>
      </w:r>
    </w:p>
    <w:p>
      <w:pPr>
        <w:spacing w:after="120"/>
        <w:jc w:val="both"/>
        <w:rPr>
          <w:b/>
          <w:lang w:eastAsia="zh-CN"/>
        </w:rPr>
      </w:pPr>
      <w:r>
        <w:rPr>
          <w:b/>
          <w:lang w:eastAsia="zh-CN"/>
        </w:rPr>
        <w:t xml:space="preserve">Level 1: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Telecom system executes the tasks of RAN UE throughput adjustment solutions execution based on the specified RAN UE throughput related parameters (Task J). Telecom system also can execute the tasks of RAN UE throughput related information collection based on the specified collection rule (Task C). At this level, telecom system can assist human to improve the execution and awareness efficiency for RAN UE throughput optimization.</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RAN UE throughput optimization workflow (Task A, Task B, Task D, Task E, Task F, Task G, Task H, Task I) are accomplished by human.</w:t>
      </w:r>
    </w:p>
    <w:p>
      <w:pPr>
        <w:spacing w:after="120"/>
        <w:jc w:val="both"/>
        <w:rPr>
          <w:b/>
          <w:lang w:eastAsia="zh-CN"/>
        </w:rPr>
      </w:pPr>
      <w:r>
        <w:rPr>
          <w:b/>
          <w:lang w:eastAsia="zh-CN"/>
        </w:rPr>
        <w:t xml:space="preserve">Level 2: </w:t>
      </w:r>
    </w:p>
    <w:p>
      <w:pPr>
        <w:pStyle w:val="46"/>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1, telecom system additionally executes the tasks of RAN UE throughput issues identification, </w:t>
      </w:r>
      <w:r>
        <w:rPr>
          <w:lang w:eastAsia="zh-CN"/>
        </w:rPr>
        <w:t>RAN UE throughput issues demarcation</w:t>
      </w:r>
      <w:r>
        <w:rPr>
          <w:rFonts w:eastAsia="Times New Roman"/>
          <w:lang w:eastAsia="zh-CN"/>
        </w:rPr>
        <w:t xml:space="preserve"> and RAN UE throughput issues </w:t>
      </w:r>
      <w:r>
        <w:rPr>
          <w:lang w:eastAsia="zh-CN"/>
        </w:rPr>
        <w:t>root cause</w:t>
      </w:r>
      <w:r>
        <w:rPr>
          <w:rFonts w:eastAsia="Times New Roman"/>
          <w:lang w:eastAsia="zh-CN"/>
        </w:rPr>
        <w:t xml:space="preserve"> analysis based on the specified RAN UE throughput issues identification rule, RAN UE throughput issues demarcation rule and RAN UE throughput issues</w:t>
      </w:r>
      <w:r>
        <w:rPr>
          <w:lang w:eastAsia="zh-CN"/>
        </w:rPr>
        <w:t xml:space="preserve"> root cause</w:t>
      </w:r>
      <w:r>
        <w:rPr>
          <w:rFonts w:eastAsia="Times New Roman"/>
          <w:lang w:eastAsia="zh-CN"/>
        </w:rPr>
        <w:t xml:space="preserve"> analysis rule (Task D, Task F, Task G). The tasks of RAN UE throughput adjustment solutions execution (Task J) is fully accomplished by telecom system. At this level, telecom system can assist human to achieve the closed loop for RAN UE throughput optimization based on human defined rules.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RAN UE throughput optimization workflow (Task A, Task B, Task E, Task H, Task I) are accomplished by human.</w:t>
      </w:r>
    </w:p>
    <w:p>
      <w:pPr>
        <w:spacing w:after="120"/>
        <w:jc w:val="both"/>
        <w:rPr>
          <w:b/>
          <w:lang w:eastAsia="zh-CN"/>
        </w:rPr>
      </w:pPr>
      <w:r>
        <w:rPr>
          <w:b/>
          <w:lang w:eastAsia="zh-CN"/>
        </w:rPr>
        <w:t xml:space="preserve">Level 3: </w:t>
      </w:r>
    </w:p>
    <w:p>
      <w:pPr>
        <w:pStyle w:val="46"/>
        <w:overflowPunct w:val="0"/>
        <w:autoSpaceDE w:val="0"/>
        <w:autoSpaceDN w:val="0"/>
        <w:adjustRightInd w:val="0"/>
        <w:jc w:val="both"/>
        <w:textAlignment w:val="baseline"/>
        <w:rPr>
          <w:rFonts w:eastAsia="Times New Roman"/>
          <w:b/>
          <w:bCs/>
        </w:rPr>
      </w:pPr>
      <w:r>
        <w:rPr>
          <w:rFonts w:eastAsia="Times New Roman"/>
          <w:lang w:eastAsia="zh-CN"/>
        </w:rPr>
        <w:t>-</w:t>
      </w:r>
      <w:r>
        <w:rPr>
          <w:rFonts w:eastAsia="Times New Roman"/>
          <w:lang w:eastAsia="zh-CN"/>
        </w:rPr>
        <w:tab/>
      </w:r>
      <w:r>
        <w:rPr>
          <w:rFonts w:eastAsia="Times New Roman"/>
          <w:lang w:eastAsia="zh-CN"/>
        </w:rPr>
        <w:t xml:space="preserve">Compared to Level 2, telecom system additionally executes the tasks of RAN UE throughput adjustment solutions analysis (Task H) and RAN UE throughput adjustment solutions evaluation and determination (Task I) based on the specified RAN UE throughput adjustment policies and evaluation policies. In this level, telecom system also can execute the tasks of RAN UE throughput deterioration prediction (Task E) based on the specified deterioration prediction policies. The tasks of RAN UE throughput related information collection (Task C), RAN UE throughput issues identification (Task D) and RAN UE throughput issues demarcation (Task F) are fully accomplished by telecom system. </w:t>
      </w:r>
      <w:r>
        <w:rPr>
          <w:lang w:eastAsia="zh-CN"/>
        </w:rPr>
        <w:t xml:space="preserve">At this level, the telecom system can achieve the closed loop automation for </w:t>
      </w:r>
      <w:r>
        <w:rPr>
          <w:rFonts w:eastAsia="Times New Roman"/>
          <w:lang w:eastAsia="zh-CN"/>
        </w:rPr>
        <w:t>RAN UE throughput</w:t>
      </w:r>
      <w:r>
        <w:rPr>
          <w:lang w:eastAsia="zh-CN"/>
        </w:rPr>
        <w:t xml:space="preserve"> optimization based on the human defined optimization policies.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RAN UE throughput optimization workflow (Task A, Task B) are accomplished by human.</w:t>
      </w:r>
    </w:p>
    <w:p>
      <w:pPr>
        <w:spacing w:after="120"/>
        <w:jc w:val="both"/>
        <w:rPr>
          <w:b/>
          <w:lang w:eastAsia="zh-CN"/>
        </w:rPr>
      </w:pPr>
      <w:r>
        <w:rPr>
          <w:b/>
          <w:lang w:eastAsia="zh-CN"/>
        </w:rPr>
        <w:t xml:space="preserve">Level 4: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3, the telecom system additionally executes the tasks of RAN UE throughput optimization policies determination (Task A), and RAN UE throughput optimization intent evaluation (Task B) based on received RAN UE throughput optimization intent and intent translation/evaluation policies. The tasks of RAN UE throughput adjustment solutions analysis (Task H), RAN UE throughput adjustment solutions evaluation and determination (Task I),RAN UE throughput deterioration prediction (Task E) and RAN UE throughput issues </w:t>
      </w:r>
      <w:r>
        <w:rPr>
          <w:lang w:eastAsia="zh-CN"/>
        </w:rPr>
        <w:t>root cause</w:t>
      </w:r>
      <w:r>
        <w:rPr>
          <w:rFonts w:eastAsia="Times New Roman"/>
          <w:lang w:eastAsia="zh-CN"/>
        </w:rPr>
        <w:t xml:space="preserve"> analysis (Task G) are fully accomplished by telecom system. </w:t>
      </w:r>
      <w:r>
        <w:rPr>
          <w:lang w:eastAsia="zh-CN"/>
        </w:rPr>
        <w:t xml:space="preserve">At this level, telecom system can achieve the intent driven closed loop automation for </w:t>
      </w:r>
      <w:r>
        <w:rPr>
          <w:rFonts w:eastAsia="Times New Roman"/>
          <w:lang w:eastAsia="zh-CN"/>
        </w:rPr>
        <w:t>RAN UE throughput</w:t>
      </w:r>
      <w:r>
        <w:rPr>
          <w:lang w:eastAsia="zh-CN"/>
        </w:rPr>
        <w:t xml:space="preserve"> optimization based on human defined intent translation and evaluation policies</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translation and evaluation policies maybe pre-defined and specified by human to assist the telecom system.</w:t>
      </w:r>
    </w:p>
    <w:p>
      <w:pPr>
        <w:spacing w:after="120"/>
        <w:jc w:val="both"/>
        <w:rPr>
          <w:b/>
          <w:lang w:eastAsia="zh-CN"/>
        </w:rPr>
      </w:pPr>
      <w:r>
        <w:rPr>
          <w:b/>
          <w:lang w:eastAsia="zh-CN"/>
        </w:rPr>
        <w:t xml:space="preserve">Level 5: </w:t>
      </w:r>
    </w:p>
    <w:p>
      <w:pPr>
        <w:pStyle w:val="46"/>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Telecom system can autonomously execute the entire workflow of RAN UE throughput optimization for all scenarios, which means the telecom system can achieve the full autonomy for RAN UE throughput optimization for full scenarios.</w:t>
      </w:r>
    </w:p>
    <w:p>
      <w:pPr>
        <w:jc w:val="center"/>
        <w:rPr>
          <w:rFonts w:ascii="Arial" w:hAnsi="Arial" w:eastAsia="Times New Roman"/>
          <w:b/>
          <w:lang w:eastAsia="zh-CN"/>
        </w:rPr>
      </w:pPr>
      <w:r>
        <w:rPr>
          <w:lang w:val="en-US" w:eastAsia="zh-CN"/>
        </w:rPr>
        <w:drawing>
          <wp:inline distT="0" distB="0" distL="0" distR="0">
            <wp:extent cx="6124575" cy="290195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4575" cy="2901950"/>
                    </a:xfrm>
                    <a:prstGeom prst="rect">
                      <a:avLst/>
                    </a:prstGeom>
                    <a:noFill/>
                    <a:ln>
                      <a:noFill/>
                    </a:ln>
                  </pic:spPr>
                </pic:pic>
              </a:graphicData>
            </a:graphic>
          </wp:inline>
        </w:drawing>
      </w:r>
      <w:r>
        <w:rPr>
          <w:rFonts w:ascii="Arial" w:hAnsi="Arial" w:eastAsia="Times New Roman"/>
          <w:b/>
          <w:lang w:val="en-US" w:eastAsia="zh-CN"/>
        </w:rPr>
        <w:t xml:space="preserve">  </w:t>
      </w:r>
      <w:r>
        <w:rPr>
          <w:rFonts w:ascii="Arial" w:hAnsi="Arial" w:eastAsia="Times New Roman"/>
          <w:b/>
          <w:lang w:eastAsia="zh-CN"/>
        </w:rPr>
        <w:t xml:space="preserve">Figure A.2.2-1 Classification of autonomous network level for </w:t>
      </w:r>
      <w:r>
        <w:rPr>
          <w:rFonts w:hint="default" w:ascii="Arial" w:hAnsi="Arial" w:eastAsia="Times New Roman"/>
          <w:b/>
          <w:lang w:eastAsia="zh-CN"/>
        </w:rPr>
        <w:t>RAN</w:t>
      </w:r>
      <w:r>
        <w:rPr>
          <w:rFonts w:ascii="Arial" w:hAnsi="Arial" w:eastAsia="Times New Roman"/>
          <w:b/>
          <w:lang w:eastAsia="zh-CN"/>
        </w:rPr>
        <w:t xml:space="preserve"> UE throughput optimization</w:t>
      </w:r>
    </w:p>
    <w:p/>
    <w:p>
      <w:pPr>
        <w:pStyle w:val="2"/>
        <w:ind w:left="1" w:hanging="1"/>
      </w:pPr>
      <w:r>
        <w:br w:type="page"/>
      </w:r>
      <w:bookmarkStart w:id="232" w:name="_Toc1094"/>
      <w:bookmarkStart w:id="233" w:name="_Toc63435847"/>
      <w:bookmarkStart w:id="234" w:name="_Toc81404130"/>
      <w:r>
        <w:t>Annex &lt;X&gt; (informative):</w:t>
      </w:r>
      <w:r>
        <w:br w:type="textWrapping"/>
      </w:r>
      <w:r>
        <w:t>Change history</w:t>
      </w:r>
      <w:bookmarkEnd w:id="232"/>
      <w:bookmarkEnd w:id="233"/>
      <w:bookmarkEnd w:id="234"/>
    </w:p>
    <w:p>
      <w:pPr>
        <w:pStyle w:val="48"/>
      </w:pPr>
      <w:bookmarkStart w:id="235" w:name="historyclause"/>
      <w:bookmarkEnd w:id="235"/>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rFonts w:hint="eastAsia"/>
                <w:sz w:val="16"/>
                <w:szCs w:val="16"/>
                <w:lang w:eastAsia="zh-CN"/>
              </w:rPr>
              <w:t>2020-08</w:t>
            </w:r>
          </w:p>
        </w:tc>
        <w:tc>
          <w:tcPr>
            <w:tcW w:w="800" w:type="dxa"/>
            <w:shd w:val="solid" w:color="FFFFFF" w:fill="auto"/>
          </w:tcPr>
          <w:p>
            <w:pPr>
              <w:pStyle w:val="40"/>
              <w:rPr>
                <w:sz w:val="16"/>
                <w:szCs w:val="16"/>
              </w:rPr>
            </w:pPr>
            <w:r>
              <w:rPr>
                <w:rFonts w:hint="eastAsia"/>
                <w:sz w:val="16"/>
                <w:szCs w:val="16"/>
                <w:lang w:eastAsia="zh-CN"/>
              </w:rPr>
              <w:t>SA</w:t>
            </w:r>
            <w:r>
              <w:rPr>
                <w:sz w:val="16"/>
                <w:szCs w:val="16"/>
                <w:lang w:eastAsia="zh-CN"/>
              </w:rPr>
              <w:t>5#132e</w:t>
            </w:r>
          </w:p>
        </w:tc>
        <w:tc>
          <w:tcPr>
            <w:tcW w:w="1094" w:type="dxa"/>
            <w:shd w:val="solid" w:color="FFFFFF" w:fill="auto"/>
          </w:tcPr>
          <w:p>
            <w:pPr>
              <w:pStyle w:val="40"/>
              <w:rPr>
                <w:sz w:val="16"/>
                <w:szCs w:val="16"/>
              </w:rPr>
            </w:pPr>
            <w:r>
              <w:rPr>
                <w:sz w:val="16"/>
                <w:szCs w:val="16"/>
              </w:rPr>
              <w:t>S5-204084</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rPr>
            </w:pPr>
            <w:r>
              <w:rPr>
                <w:sz w:val="16"/>
                <w:szCs w:val="16"/>
              </w:rPr>
              <w:t>Initial draft TS</w:t>
            </w:r>
          </w:p>
        </w:tc>
        <w:tc>
          <w:tcPr>
            <w:tcW w:w="708" w:type="dxa"/>
            <w:shd w:val="solid" w:color="FFFFFF" w:fill="auto"/>
          </w:tcPr>
          <w:p>
            <w:pPr>
              <w:pStyle w:val="40"/>
              <w:rPr>
                <w:sz w:val="16"/>
                <w:szCs w:val="16"/>
                <w:lang w:eastAsia="zh-CN"/>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rFonts w:hint="eastAsia"/>
                <w:sz w:val="16"/>
                <w:szCs w:val="16"/>
                <w:lang w:eastAsia="zh-CN"/>
              </w:rPr>
              <w:t>2020-08</w:t>
            </w:r>
          </w:p>
        </w:tc>
        <w:tc>
          <w:tcPr>
            <w:tcW w:w="800" w:type="dxa"/>
            <w:shd w:val="solid" w:color="FFFFFF" w:fill="auto"/>
          </w:tcPr>
          <w:p>
            <w:pPr>
              <w:pStyle w:val="40"/>
              <w:rPr>
                <w:sz w:val="16"/>
                <w:szCs w:val="16"/>
                <w:lang w:eastAsia="zh-CN"/>
              </w:rPr>
            </w:pPr>
            <w:r>
              <w:rPr>
                <w:rFonts w:hint="eastAsia"/>
                <w:sz w:val="16"/>
                <w:szCs w:val="16"/>
                <w:lang w:eastAsia="zh-CN"/>
              </w:rPr>
              <w:t>SA</w:t>
            </w:r>
            <w:r>
              <w:rPr>
                <w:sz w:val="16"/>
                <w:szCs w:val="16"/>
                <w:lang w:eastAsia="zh-CN"/>
              </w:rPr>
              <w:t>5#132e</w:t>
            </w:r>
          </w:p>
        </w:tc>
        <w:tc>
          <w:tcPr>
            <w:tcW w:w="1094" w:type="dxa"/>
            <w:shd w:val="solid" w:color="FFFFFF" w:fill="auto"/>
          </w:tcPr>
          <w:p>
            <w:pPr>
              <w:pStyle w:val="40"/>
              <w:rPr>
                <w:sz w:val="16"/>
                <w:szCs w:val="16"/>
              </w:rPr>
            </w:pPr>
            <w:r>
              <w:rPr>
                <w:sz w:val="16"/>
                <w:szCs w:val="16"/>
              </w:rPr>
              <w:t>S5-204555</w:t>
            </w:r>
          </w:p>
          <w:p>
            <w:pPr>
              <w:pStyle w:val="40"/>
              <w:rPr>
                <w:sz w:val="16"/>
                <w:szCs w:val="16"/>
              </w:rPr>
            </w:pPr>
            <w:r>
              <w:rPr>
                <w:sz w:val="16"/>
                <w:szCs w:val="16"/>
              </w:rPr>
              <w:t>S5-204086</w:t>
            </w:r>
          </w:p>
          <w:p>
            <w:pPr>
              <w:pStyle w:val="40"/>
              <w:rPr>
                <w:sz w:val="16"/>
                <w:szCs w:val="16"/>
              </w:rPr>
            </w:pPr>
            <w:r>
              <w:rPr>
                <w:sz w:val="16"/>
                <w:szCs w:val="16"/>
              </w:rPr>
              <w:t>S5-204087</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rPr>
            </w:pPr>
            <w:r>
              <w:rPr>
                <w:sz w:val="16"/>
                <w:szCs w:val="16"/>
              </w:rPr>
              <w:t>1. pCR 28.100 Add skeleton</w:t>
            </w:r>
          </w:p>
          <w:p>
            <w:pPr>
              <w:pStyle w:val="38"/>
              <w:rPr>
                <w:sz w:val="16"/>
                <w:szCs w:val="16"/>
              </w:rPr>
            </w:pPr>
            <w:r>
              <w:rPr>
                <w:sz w:val="16"/>
                <w:szCs w:val="16"/>
              </w:rPr>
              <w:t>2. pCR 28.100 Add Scope</w:t>
            </w:r>
          </w:p>
          <w:p>
            <w:pPr>
              <w:pStyle w:val="38"/>
              <w:rPr>
                <w:sz w:val="16"/>
                <w:szCs w:val="16"/>
              </w:rPr>
            </w:pPr>
            <w:r>
              <w:rPr>
                <w:sz w:val="16"/>
                <w:szCs w:val="16"/>
              </w:rPr>
              <w:t>3. pCR 28.100 Add definitions and abbreviations</w:t>
            </w:r>
          </w:p>
        </w:tc>
        <w:tc>
          <w:tcPr>
            <w:tcW w:w="708" w:type="dxa"/>
            <w:shd w:val="solid" w:color="FFFFFF" w:fill="auto"/>
          </w:tcPr>
          <w:p>
            <w:pPr>
              <w:pStyle w:val="40"/>
              <w:rPr>
                <w:sz w:val="16"/>
                <w:szCs w:val="16"/>
                <w:lang w:eastAsia="zh-CN"/>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rFonts w:hint="eastAsia"/>
                <w:sz w:val="16"/>
                <w:szCs w:val="16"/>
                <w:lang w:eastAsia="zh-CN"/>
              </w:rPr>
              <w:t>2020-</w:t>
            </w:r>
            <w:r>
              <w:rPr>
                <w:sz w:val="16"/>
                <w:szCs w:val="16"/>
                <w:lang w:eastAsia="zh-CN"/>
              </w:rPr>
              <w:t>11</w:t>
            </w:r>
          </w:p>
        </w:tc>
        <w:tc>
          <w:tcPr>
            <w:tcW w:w="800" w:type="dxa"/>
            <w:shd w:val="solid" w:color="FFFFFF" w:fill="auto"/>
          </w:tcPr>
          <w:p>
            <w:pPr>
              <w:pStyle w:val="40"/>
              <w:rPr>
                <w:sz w:val="16"/>
                <w:szCs w:val="16"/>
                <w:lang w:eastAsia="zh-CN"/>
              </w:rPr>
            </w:pPr>
            <w:r>
              <w:rPr>
                <w:rFonts w:hint="eastAsia"/>
                <w:sz w:val="16"/>
                <w:szCs w:val="16"/>
                <w:lang w:eastAsia="zh-CN"/>
              </w:rPr>
              <w:t>SA</w:t>
            </w:r>
            <w:r>
              <w:rPr>
                <w:sz w:val="16"/>
                <w:szCs w:val="16"/>
                <w:lang w:eastAsia="zh-CN"/>
              </w:rPr>
              <w:t>5#134e</w:t>
            </w:r>
          </w:p>
        </w:tc>
        <w:tc>
          <w:tcPr>
            <w:tcW w:w="1094" w:type="dxa"/>
            <w:shd w:val="solid" w:color="FFFFFF" w:fill="auto"/>
          </w:tcPr>
          <w:p>
            <w:pPr>
              <w:pStyle w:val="40"/>
              <w:rPr>
                <w:sz w:val="16"/>
                <w:szCs w:val="16"/>
              </w:rPr>
            </w:pPr>
            <w:r>
              <w:rPr>
                <w:sz w:val="16"/>
                <w:szCs w:val="16"/>
              </w:rPr>
              <w:t>S5-206180</w:t>
            </w:r>
          </w:p>
          <w:p>
            <w:pPr>
              <w:pStyle w:val="40"/>
              <w:rPr>
                <w:sz w:val="16"/>
                <w:szCs w:val="16"/>
              </w:rPr>
            </w:pPr>
            <w:r>
              <w:rPr>
                <w:sz w:val="16"/>
                <w:szCs w:val="16"/>
              </w:rPr>
              <w:t>S5-206352</w:t>
            </w:r>
          </w:p>
          <w:p>
            <w:pPr>
              <w:pStyle w:val="40"/>
              <w:rPr>
                <w:sz w:val="16"/>
                <w:szCs w:val="16"/>
              </w:rPr>
            </w:pPr>
            <w:r>
              <w:rPr>
                <w:sz w:val="16"/>
                <w:szCs w:val="16"/>
              </w:rPr>
              <w:t>S5-206353</w:t>
            </w:r>
          </w:p>
          <w:p>
            <w:pPr>
              <w:pStyle w:val="40"/>
              <w:rPr>
                <w:sz w:val="16"/>
                <w:szCs w:val="16"/>
              </w:rPr>
            </w:pPr>
          </w:p>
          <w:p>
            <w:pPr>
              <w:pStyle w:val="40"/>
              <w:rPr>
                <w:sz w:val="16"/>
                <w:szCs w:val="16"/>
              </w:rPr>
            </w:pPr>
            <w:r>
              <w:rPr>
                <w:sz w:val="16"/>
                <w:szCs w:val="16"/>
              </w:rPr>
              <w:t>S5-206354</w:t>
            </w:r>
          </w:p>
          <w:p>
            <w:pPr>
              <w:pStyle w:val="40"/>
              <w:rPr>
                <w:sz w:val="16"/>
                <w:szCs w:val="16"/>
              </w:rPr>
            </w:pPr>
            <w:r>
              <w:rPr>
                <w:sz w:val="16"/>
                <w:szCs w:val="16"/>
              </w:rPr>
              <w:t>S5-206355</w:t>
            </w:r>
          </w:p>
          <w:p>
            <w:pPr>
              <w:pStyle w:val="40"/>
              <w:rPr>
                <w:sz w:val="16"/>
                <w:szCs w:val="16"/>
              </w:rPr>
            </w:pPr>
          </w:p>
          <w:p>
            <w:pPr>
              <w:pStyle w:val="40"/>
              <w:rPr>
                <w:sz w:val="16"/>
                <w:szCs w:val="16"/>
              </w:rPr>
            </w:pPr>
            <w:r>
              <w:rPr>
                <w:sz w:val="16"/>
                <w:szCs w:val="16"/>
              </w:rPr>
              <w:t>S5-206356</w:t>
            </w:r>
          </w:p>
          <w:p>
            <w:pPr>
              <w:pStyle w:val="40"/>
              <w:rPr>
                <w:sz w:val="16"/>
                <w:szCs w:val="16"/>
              </w:rPr>
            </w:pPr>
          </w:p>
          <w:p>
            <w:pPr>
              <w:pStyle w:val="40"/>
              <w:rPr>
                <w:sz w:val="16"/>
                <w:szCs w:val="16"/>
              </w:rPr>
            </w:pPr>
            <w:r>
              <w:rPr>
                <w:sz w:val="16"/>
                <w:szCs w:val="16"/>
              </w:rPr>
              <w:t>S5-206357</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rPr>
            </w:pPr>
            <w:r>
              <w:rPr>
                <w:sz w:val="16"/>
                <w:szCs w:val="16"/>
              </w:rPr>
              <w:t>1. pCR 28.100 Update skeleton for clause 5</w:t>
            </w:r>
          </w:p>
          <w:p>
            <w:pPr>
              <w:pStyle w:val="38"/>
              <w:rPr>
                <w:sz w:val="16"/>
                <w:szCs w:val="16"/>
              </w:rPr>
            </w:pPr>
            <w:r>
              <w:rPr>
                <w:sz w:val="16"/>
                <w:szCs w:val="16"/>
              </w:rPr>
              <w:t>2. Add concept of autonomous network and autonomous network level</w:t>
            </w:r>
          </w:p>
          <w:p>
            <w:pPr>
              <w:pStyle w:val="38"/>
              <w:rPr>
                <w:sz w:val="16"/>
                <w:szCs w:val="16"/>
              </w:rPr>
            </w:pPr>
            <w:r>
              <w:rPr>
                <w:sz w:val="16"/>
                <w:szCs w:val="16"/>
              </w:rPr>
              <w:t>3. pCR TS 28.100 Add use case and requirements for coverage optimization</w:t>
            </w:r>
          </w:p>
          <w:p>
            <w:pPr>
              <w:pStyle w:val="38"/>
              <w:rPr>
                <w:sz w:val="16"/>
                <w:szCs w:val="16"/>
              </w:rPr>
            </w:pPr>
            <w:r>
              <w:rPr>
                <w:sz w:val="16"/>
                <w:szCs w:val="16"/>
              </w:rPr>
              <w:t>4. pCR 28.100 Add Introduction</w:t>
            </w:r>
          </w:p>
          <w:p>
            <w:pPr>
              <w:pStyle w:val="38"/>
              <w:rPr>
                <w:sz w:val="16"/>
                <w:szCs w:val="16"/>
              </w:rPr>
            </w:pPr>
            <w:r>
              <w:rPr>
                <w:sz w:val="16"/>
                <w:szCs w:val="16"/>
              </w:rPr>
              <w:t>5. pCR 28.100 Add definition for network and service management scenario types</w:t>
            </w:r>
          </w:p>
          <w:p>
            <w:pPr>
              <w:pStyle w:val="38"/>
              <w:rPr>
                <w:sz w:val="16"/>
                <w:szCs w:val="16"/>
              </w:rPr>
            </w:pPr>
            <w:r>
              <w:rPr>
                <w:sz w:val="16"/>
                <w:szCs w:val="16"/>
              </w:rPr>
              <w:t>6. pCR 28.100 Add dimensions for evaluating autonomous network levels</w:t>
            </w:r>
          </w:p>
          <w:p>
            <w:pPr>
              <w:pStyle w:val="38"/>
              <w:rPr>
                <w:sz w:val="16"/>
                <w:szCs w:val="16"/>
              </w:rPr>
            </w:pPr>
            <w:r>
              <w:rPr>
                <w:sz w:val="16"/>
                <w:szCs w:val="16"/>
              </w:rPr>
              <w:t>7. pCR 28.100 Add framework approach for evaluating autonomous network levels</w:t>
            </w:r>
          </w:p>
        </w:tc>
        <w:tc>
          <w:tcPr>
            <w:tcW w:w="708" w:type="dxa"/>
            <w:shd w:val="solid" w:color="FFFFFF" w:fill="auto"/>
          </w:tcPr>
          <w:p>
            <w:pPr>
              <w:pStyle w:val="40"/>
              <w:rPr>
                <w:sz w:val="16"/>
                <w:szCs w:val="16"/>
                <w:lang w:eastAsia="zh-CN"/>
              </w:rPr>
            </w:pPr>
            <w:r>
              <w:rPr>
                <w:rFonts w:hint="eastAsia"/>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rFonts w:hint="eastAsia"/>
                <w:sz w:val="16"/>
                <w:szCs w:val="16"/>
                <w:lang w:eastAsia="zh-CN"/>
              </w:rPr>
              <w:t>2021-02</w:t>
            </w:r>
          </w:p>
        </w:tc>
        <w:tc>
          <w:tcPr>
            <w:tcW w:w="800" w:type="dxa"/>
            <w:shd w:val="solid" w:color="FFFFFF" w:fill="auto"/>
          </w:tcPr>
          <w:p>
            <w:pPr>
              <w:pStyle w:val="40"/>
              <w:rPr>
                <w:sz w:val="16"/>
                <w:szCs w:val="16"/>
                <w:lang w:eastAsia="zh-CN"/>
              </w:rPr>
            </w:pPr>
            <w:r>
              <w:rPr>
                <w:rFonts w:hint="eastAsia"/>
                <w:sz w:val="16"/>
                <w:szCs w:val="16"/>
                <w:lang w:eastAsia="zh-CN"/>
              </w:rPr>
              <w:t>SA</w:t>
            </w:r>
            <w:r>
              <w:rPr>
                <w:sz w:val="16"/>
                <w:szCs w:val="16"/>
                <w:lang w:eastAsia="zh-CN"/>
              </w:rPr>
              <w:t>5#135e</w:t>
            </w:r>
          </w:p>
        </w:tc>
        <w:tc>
          <w:tcPr>
            <w:tcW w:w="1094" w:type="dxa"/>
            <w:shd w:val="solid" w:color="FFFFFF" w:fill="auto"/>
          </w:tcPr>
          <w:p>
            <w:pPr>
              <w:pStyle w:val="40"/>
              <w:rPr>
                <w:sz w:val="16"/>
                <w:szCs w:val="16"/>
              </w:rPr>
            </w:pPr>
            <w:r>
              <w:rPr>
                <w:sz w:val="16"/>
                <w:szCs w:val="16"/>
              </w:rPr>
              <w:t>S5-211229</w:t>
            </w:r>
          </w:p>
          <w:p>
            <w:pPr>
              <w:pStyle w:val="40"/>
              <w:rPr>
                <w:sz w:val="16"/>
                <w:szCs w:val="16"/>
              </w:rPr>
            </w:pPr>
            <w:r>
              <w:rPr>
                <w:sz w:val="16"/>
                <w:szCs w:val="16"/>
              </w:rPr>
              <w:t>S5-211443</w:t>
            </w:r>
          </w:p>
          <w:p>
            <w:pPr>
              <w:pStyle w:val="40"/>
              <w:rPr>
                <w:sz w:val="16"/>
                <w:szCs w:val="16"/>
              </w:rPr>
            </w:pPr>
            <w:r>
              <w:rPr>
                <w:sz w:val="16"/>
                <w:szCs w:val="16"/>
              </w:rPr>
              <w:t>S5-211459</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rFonts w:eastAsia="宋体" w:cs="Calibri"/>
                <w:sz w:val="16"/>
                <w:szCs w:val="16"/>
                <w:lang w:val="en-US" w:eastAsia="zh-CN"/>
              </w:rPr>
            </w:pPr>
            <w:r>
              <w:rPr>
                <w:rFonts w:hint="eastAsia"/>
                <w:sz w:val="16"/>
                <w:szCs w:val="16"/>
                <w:lang w:eastAsia="zh-CN"/>
              </w:rPr>
              <w:t xml:space="preserve">1. </w:t>
            </w:r>
            <w:r>
              <w:rPr>
                <w:rFonts w:eastAsia="宋体" w:cs="Calibri"/>
                <w:sz w:val="16"/>
                <w:szCs w:val="16"/>
                <w:lang w:val="en-US" w:eastAsia="zh-CN"/>
              </w:rPr>
              <w:t>pCR 28.100 Update clause 4.3.4 workflow</w:t>
            </w:r>
          </w:p>
          <w:p>
            <w:pPr>
              <w:pStyle w:val="38"/>
              <w:rPr>
                <w:rFonts w:eastAsia="宋体" w:cs="Calibri"/>
                <w:sz w:val="16"/>
                <w:szCs w:val="16"/>
                <w:lang w:val="en-US" w:eastAsia="zh-CN"/>
              </w:rPr>
            </w:pPr>
            <w:r>
              <w:rPr>
                <w:rFonts w:eastAsia="宋体" w:cs="Calibri"/>
                <w:sz w:val="16"/>
                <w:szCs w:val="16"/>
                <w:lang w:val="en-US" w:eastAsia="zh-CN"/>
              </w:rPr>
              <w:t>2. pCR TS 28.100 Update use case for coverage optimization</w:t>
            </w:r>
          </w:p>
          <w:p>
            <w:pPr>
              <w:pStyle w:val="38"/>
              <w:rPr>
                <w:sz w:val="16"/>
                <w:szCs w:val="16"/>
              </w:rPr>
            </w:pPr>
            <w:r>
              <w:rPr>
                <w:rFonts w:eastAsia="宋体" w:cs="Calibri"/>
                <w:sz w:val="16"/>
                <w:szCs w:val="16"/>
                <w:lang w:val="en-US" w:eastAsia="zh-CN"/>
              </w:rPr>
              <w:t>3. pCR 28.100 Add use case and requirements for fault management</w:t>
            </w:r>
          </w:p>
        </w:tc>
        <w:tc>
          <w:tcPr>
            <w:tcW w:w="708" w:type="dxa"/>
            <w:shd w:val="solid" w:color="FFFFFF" w:fill="auto"/>
          </w:tcPr>
          <w:p>
            <w:pPr>
              <w:pStyle w:val="40"/>
              <w:rPr>
                <w:sz w:val="16"/>
                <w:szCs w:val="16"/>
                <w:lang w:eastAsia="zh-CN"/>
              </w:rPr>
            </w:pPr>
            <w:r>
              <w:rPr>
                <w:rFonts w:hint="eastAsia"/>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rFonts w:hint="eastAsia"/>
                <w:sz w:val="16"/>
                <w:szCs w:val="16"/>
                <w:lang w:eastAsia="zh-CN"/>
              </w:rPr>
              <w:t>2021-0</w:t>
            </w:r>
            <w:r>
              <w:rPr>
                <w:sz w:val="16"/>
                <w:szCs w:val="16"/>
                <w:lang w:eastAsia="zh-CN"/>
              </w:rPr>
              <w:t>3</w:t>
            </w:r>
          </w:p>
        </w:tc>
        <w:tc>
          <w:tcPr>
            <w:tcW w:w="800" w:type="dxa"/>
            <w:shd w:val="solid" w:color="FFFFFF" w:fill="auto"/>
          </w:tcPr>
          <w:p>
            <w:pPr>
              <w:pStyle w:val="40"/>
              <w:rPr>
                <w:sz w:val="16"/>
                <w:szCs w:val="16"/>
                <w:lang w:eastAsia="zh-CN"/>
              </w:rPr>
            </w:pPr>
            <w:r>
              <w:rPr>
                <w:rFonts w:hint="eastAsia"/>
                <w:sz w:val="16"/>
                <w:szCs w:val="16"/>
                <w:lang w:eastAsia="zh-CN"/>
              </w:rPr>
              <w:t>SA</w:t>
            </w:r>
            <w:r>
              <w:rPr>
                <w:sz w:val="16"/>
                <w:szCs w:val="16"/>
                <w:lang w:eastAsia="zh-CN"/>
              </w:rPr>
              <w:t>5#136e</w:t>
            </w:r>
          </w:p>
        </w:tc>
        <w:tc>
          <w:tcPr>
            <w:tcW w:w="1094" w:type="dxa"/>
            <w:shd w:val="solid" w:color="FFFFFF" w:fill="auto"/>
          </w:tcPr>
          <w:p>
            <w:pPr>
              <w:pStyle w:val="40"/>
              <w:rPr>
                <w:sz w:val="16"/>
                <w:szCs w:val="16"/>
              </w:rPr>
            </w:pPr>
            <w:r>
              <w:rPr>
                <w:sz w:val="16"/>
                <w:szCs w:val="16"/>
              </w:rPr>
              <w:t>S5-212386</w:t>
            </w:r>
          </w:p>
          <w:p>
            <w:pPr>
              <w:pStyle w:val="40"/>
              <w:rPr>
                <w:sz w:val="16"/>
                <w:szCs w:val="16"/>
              </w:rPr>
            </w:pPr>
          </w:p>
          <w:p>
            <w:pPr>
              <w:pStyle w:val="40"/>
              <w:rPr>
                <w:sz w:val="16"/>
                <w:szCs w:val="16"/>
              </w:rPr>
            </w:pPr>
            <w:r>
              <w:rPr>
                <w:sz w:val="16"/>
                <w:szCs w:val="16"/>
              </w:rPr>
              <w:t>S5-212387</w:t>
            </w:r>
          </w:p>
          <w:p>
            <w:pPr>
              <w:pStyle w:val="40"/>
              <w:rPr>
                <w:sz w:val="16"/>
                <w:szCs w:val="16"/>
              </w:rPr>
            </w:pPr>
          </w:p>
          <w:p>
            <w:pPr>
              <w:pStyle w:val="40"/>
              <w:rPr>
                <w:sz w:val="16"/>
                <w:szCs w:val="16"/>
              </w:rPr>
            </w:pPr>
            <w:r>
              <w:rPr>
                <w:sz w:val="16"/>
                <w:szCs w:val="16"/>
              </w:rPr>
              <w:t>S5-212388</w:t>
            </w:r>
          </w:p>
          <w:p>
            <w:pPr>
              <w:pStyle w:val="40"/>
              <w:rPr>
                <w:sz w:val="16"/>
                <w:szCs w:val="16"/>
              </w:rPr>
            </w:pPr>
            <w:r>
              <w:rPr>
                <w:sz w:val="16"/>
                <w:szCs w:val="16"/>
              </w:rPr>
              <w:t>S5-212389</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rFonts w:eastAsia="宋体" w:cs="Calibri"/>
                <w:sz w:val="16"/>
                <w:szCs w:val="16"/>
                <w:lang w:val="en-US" w:eastAsia="zh-CN"/>
              </w:rPr>
            </w:pPr>
            <w:r>
              <w:rPr>
                <w:rFonts w:hint="eastAsia"/>
                <w:sz w:val="16"/>
                <w:szCs w:val="16"/>
                <w:lang w:eastAsia="zh-CN"/>
              </w:rPr>
              <w:t xml:space="preserve">1. </w:t>
            </w:r>
            <w:r>
              <w:rPr>
                <w:rFonts w:eastAsia="宋体" w:cs="Calibri"/>
                <w:sz w:val="16"/>
                <w:szCs w:val="16"/>
                <w:lang w:val="en-US" w:eastAsia="zh-CN"/>
              </w:rPr>
              <w:t>pCR TS 28.100 Add autonomous network level for RAN NE deployment</w:t>
            </w:r>
          </w:p>
          <w:p>
            <w:pPr>
              <w:pStyle w:val="38"/>
              <w:rPr>
                <w:rFonts w:eastAsia="宋体" w:cs="Calibri"/>
                <w:sz w:val="16"/>
                <w:szCs w:val="16"/>
                <w:lang w:val="en-US" w:eastAsia="zh-CN"/>
              </w:rPr>
            </w:pPr>
            <w:r>
              <w:rPr>
                <w:rFonts w:eastAsia="宋体" w:cs="Calibri"/>
                <w:sz w:val="16"/>
                <w:szCs w:val="16"/>
                <w:lang w:val="en-US" w:eastAsia="zh-CN"/>
              </w:rPr>
              <w:t>2. pCR TS 28.100 Add autonomous network level for RAN UE throughput optimization</w:t>
            </w:r>
          </w:p>
          <w:p>
            <w:pPr>
              <w:pStyle w:val="38"/>
              <w:rPr>
                <w:rFonts w:eastAsia="宋体" w:cs="Calibri"/>
                <w:sz w:val="16"/>
                <w:szCs w:val="16"/>
                <w:lang w:val="en-US" w:eastAsia="zh-CN"/>
              </w:rPr>
            </w:pPr>
            <w:r>
              <w:rPr>
                <w:rFonts w:eastAsia="宋体" w:cs="Calibri"/>
                <w:sz w:val="16"/>
                <w:szCs w:val="16"/>
                <w:lang w:val="en-US" w:eastAsia="zh-CN"/>
              </w:rPr>
              <w:t>3. pCR 28.100 Update Clause 4.1 Autonomous network concept</w:t>
            </w:r>
          </w:p>
          <w:p>
            <w:pPr>
              <w:pStyle w:val="38"/>
              <w:rPr>
                <w:sz w:val="16"/>
                <w:szCs w:val="16"/>
                <w:lang w:eastAsia="zh-CN"/>
              </w:rPr>
            </w:pPr>
            <w:r>
              <w:rPr>
                <w:rFonts w:eastAsia="宋体" w:cs="Calibri"/>
                <w:sz w:val="16"/>
                <w:szCs w:val="16"/>
                <w:lang w:val="en-US" w:eastAsia="zh-CN"/>
              </w:rPr>
              <w:t>4. pCR 28.100 Add generic classification of autonomous network level for network optimization</w:t>
            </w:r>
          </w:p>
        </w:tc>
        <w:tc>
          <w:tcPr>
            <w:tcW w:w="708" w:type="dxa"/>
            <w:shd w:val="solid" w:color="FFFFFF" w:fill="auto"/>
          </w:tcPr>
          <w:p>
            <w:pPr>
              <w:pStyle w:val="40"/>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rFonts w:hint="eastAsia"/>
                <w:sz w:val="16"/>
                <w:szCs w:val="16"/>
                <w:lang w:eastAsia="zh-CN"/>
              </w:rPr>
              <w:t>2021-05</w:t>
            </w:r>
          </w:p>
        </w:tc>
        <w:tc>
          <w:tcPr>
            <w:tcW w:w="800" w:type="dxa"/>
            <w:shd w:val="solid" w:color="FFFFFF" w:fill="auto"/>
          </w:tcPr>
          <w:p>
            <w:pPr>
              <w:pStyle w:val="40"/>
              <w:rPr>
                <w:sz w:val="16"/>
                <w:szCs w:val="16"/>
                <w:lang w:eastAsia="zh-CN"/>
              </w:rPr>
            </w:pPr>
            <w:r>
              <w:rPr>
                <w:rFonts w:hint="eastAsia"/>
                <w:sz w:val="16"/>
                <w:szCs w:val="16"/>
                <w:lang w:eastAsia="zh-CN"/>
              </w:rPr>
              <w:t>SA</w:t>
            </w:r>
            <w:r>
              <w:rPr>
                <w:sz w:val="16"/>
                <w:szCs w:val="16"/>
                <w:lang w:eastAsia="zh-CN"/>
              </w:rPr>
              <w:t>5#137e</w:t>
            </w:r>
          </w:p>
        </w:tc>
        <w:tc>
          <w:tcPr>
            <w:tcW w:w="1094" w:type="dxa"/>
            <w:shd w:val="solid" w:color="FFFFFF" w:fill="auto"/>
          </w:tcPr>
          <w:p>
            <w:pPr>
              <w:pStyle w:val="40"/>
              <w:rPr>
                <w:sz w:val="16"/>
                <w:szCs w:val="16"/>
              </w:rPr>
            </w:pPr>
            <w:r>
              <w:rPr>
                <w:sz w:val="16"/>
                <w:szCs w:val="16"/>
              </w:rPr>
              <w:t>S5-213514</w:t>
            </w:r>
          </w:p>
          <w:p>
            <w:pPr>
              <w:pStyle w:val="40"/>
              <w:rPr>
                <w:sz w:val="16"/>
                <w:szCs w:val="16"/>
              </w:rPr>
            </w:pPr>
          </w:p>
          <w:p>
            <w:pPr>
              <w:pStyle w:val="40"/>
              <w:rPr>
                <w:sz w:val="16"/>
                <w:szCs w:val="16"/>
              </w:rPr>
            </w:pPr>
            <w:r>
              <w:rPr>
                <w:sz w:val="16"/>
                <w:szCs w:val="16"/>
              </w:rPr>
              <w:t>S5-213515</w:t>
            </w:r>
          </w:p>
          <w:p>
            <w:pPr>
              <w:pStyle w:val="40"/>
              <w:rPr>
                <w:sz w:val="16"/>
                <w:szCs w:val="16"/>
              </w:rPr>
            </w:pPr>
            <w:r>
              <w:rPr>
                <w:sz w:val="16"/>
                <w:szCs w:val="16"/>
              </w:rPr>
              <w:t>S5-213516</w:t>
            </w:r>
          </w:p>
          <w:p>
            <w:pPr>
              <w:pStyle w:val="40"/>
              <w:rPr>
                <w:sz w:val="16"/>
                <w:szCs w:val="16"/>
              </w:rPr>
            </w:pPr>
            <w:r>
              <w:rPr>
                <w:sz w:val="16"/>
                <w:szCs w:val="16"/>
              </w:rPr>
              <w:t>S5-213517</w:t>
            </w:r>
          </w:p>
          <w:p>
            <w:pPr>
              <w:pStyle w:val="40"/>
              <w:rPr>
                <w:sz w:val="16"/>
                <w:szCs w:val="16"/>
              </w:rPr>
            </w:pPr>
          </w:p>
          <w:p>
            <w:pPr>
              <w:pStyle w:val="40"/>
              <w:rPr>
                <w:sz w:val="16"/>
                <w:szCs w:val="16"/>
              </w:rPr>
            </w:pPr>
            <w:r>
              <w:rPr>
                <w:sz w:val="16"/>
                <w:szCs w:val="16"/>
              </w:rPr>
              <w:t>S5-213518</w:t>
            </w:r>
          </w:p>
          <w:p>
            <w:pPr>
              <w:pStyle w:val="40"/>
              <w:rPr>
                <w:sz w:val="16"/>
                <w:szCs w:val="16"/>
              </w:rPr>
            </w:pPr>
            <w:r>
              <w:rPr>
                <w:sz w:val="16"/>
                <w:szCs w:val="16"/>
              </w:rPr>
              <w:t>S5-213519</w:t>
            </w:r>
          </w:p>
          <w:p>
            <w:pPr>
              <w:pStyle w:val="40"/>
              <w:rPr>
                <w:sz w:val="16"/>
                <w:szCs w:val="16"/>
              </w:rPr>
            </w:pPr>
          </w:p>
          <w:p>
            <w:pPr>
              <w:pStyle w:val="40"/>
              <w:rPr>
                <w:sz w:val="16"/>
                <w:szCs w:val="16"/>
              </w:rPr>
            </w:pPr>
            <w:r>
              <w:rPr>
                <w:sz w:val="16"/>
                <w:szCs w:val="16"/>
              </w:rPr>
              <w:t>S5-213520</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lang w:eastAsia="zh-CN"/>
              </w:rPr>
            </w:pPr>
            <w:r>
              <w:rPr>
                <w:sz w:val="16"/>
                <w:szCs w:val="16"/>
                <w:lang w:eastAsia="zh-CN"/>
              </w:rPr>
              <w:t>1</w:t>
            </w:r>
            <w:r>
              <w:rPr>
                <w:rFonts w:hint="eastAsia"/>
                <w:sz w:val="16"/>
                <w:szCs w:val="16"/>
                <w:lang w:eastAsia="zh-CN"/>
              </w:rPr>
              <w:t xml:space="preserve">. </w:t>
            </w:r>
            <w:r>
              <w:rPr>
                <w:sz w:val="16"/>
                <w:szCs w:val="16"/>
                <w:lang w:eastAsia="zh-CN"/>
              </w:rPr>
              <w:t>Add requirements for generic autonomous network level for network optimization</w:t>
            </w:r>
          </w:p>
          <w:p>
            <w:pPr>
              <w:pStyle w:val="38"/>
              <w:rPr>
                <w:sz w:val="16"/>
                <w:szCs w:val="16"/>
                <w:lang w:eastAsia="zh-CN"/>
              </w:rPr>
            </w:pPr>
            <w:r>
              <w:rPr>
                <w:sz w:val="16"/>
                <w:szCs w:val="16"/>
                <w:lang w:eastAsia="zh-CN"/>
              </w:rPr>
              <w:t>2. Update several existing classification of autonomous network level</w:t>
            </w:r>
          </w:p>
          <w:p>
            <w:pPr>
              <w:pStyle w:val="38"/>
              <w:rPr>
                <w:sz w:val="16"/>
                <w:szCs w:val="16"/>
                <w:lang w:eastAsia="zh-CN"/>
              </w:rPr>
            </w:pPr>
            <w:r>
              <w:rPr>
                <w:sz w:val="16"/>
                <w:szCs w:val="16"/>
                <w:lang w:eastAsia="zh-CN"/>
              </w:rPr>
              <w:t>3</w:t>
            </w:r>
            <w:r>
              <w:rPr>
                <w:rFonts w:hint="eastAsia"/>
                <w:sz w:val="16"/>
                <w:szCs w:val="16"/>
                <w:lang w:eastAsia="zh-CN"/>
              </w:rPr>
              <w:t xml:space="preserve">. </w:t>
            </w:r>
            <w:r>
              <w:rPr>
                <w:sz w:val="16"/>
                <w:szCs w:val="16"/>
                <w:lang w:eastAsia="zh-CN"/>
              </w:rPr>
              <w:t>Add generic autonomous network level for RAN NE deployment</w:t>
            </w:r>
          </w:p>
          <w:p>
            <w:pPr>
              <w:pStyle w:val="38"/>
              <w:rPr>
                <w:sz w:val="16"/>
                <w:szCs w:val="16"/>
                <w:lang w:eastAsia="zh-CN"/>
              </w:rPr>
            </w:pPr>
            <w:r>
              <w:rPr>
                <w:sz w:val="16"/>
                <w:szCs w:val="16"/>
                <w:lang w:eastAsia="zh-CN"/>
              </w:rPr>
              <w:t>4</w:t>
            </w:r>
            <w:r>
              <w:rPr>
                <w:rFonts w:hint="eastAsia"/>
                <w:sz w:val="16"/>
                <w:szCs w:val="16"/>
                <w:lang w:eastAsia="zh-CN"/>
              </w:rPr>
              <w:t xml:space="preserve">. </w:t>
            </w:r>
            <w:r>
              <w:rPr>
                <w:sz w:val="16"/>
                <w:szCs w:val="16"/>
                <w:lang w:eastAsia="zh-CN"/>
              </w:rPr>
              <w:t>pCR TS 28.100 Add description for Table 5-1 and update corresponding figures</w:t>
            </w:r>
          </w:p>
          <w:p>
            <w:pPr>
              <w:pStyle w:val="38"/>
              <w:rPr>
                <w:sz w:val="16"/>
                <w:szCs w:val="16"/>
                <w:lang w:eastAsia="zh-CN"/>
              </w:rPr>
            </w:pPr>
            <w:r>
              <w:rPr>
                <w:sz w:val="16"/>
                <w:szCs w:val="16"/>
                <w:lang w:eastAsia="zh-CN"/>
              </w:rPr>
              <w:t>5. pCR TS 28.100 Add figure in clause 4.3.4 Workflow</w:t>
            </w:r>
          </w:p>
          <w:p>
            <w:pPr>
              <w:pStyle w:val="38"/>
              <w:rPr>
                <w:sz w:val="16"/>
                <w:szCs w:val="16"/>
                <w:lang w:eastAsia="zh-CN"/>
              </w:rPr>
            </w:pPr>
            <w:r>
              <w:rPr>
                <w:sz w:val="16"/>
                <w:szCs w:val="16"/>
                <w:lang w:eastAsia="zh-CN"/>
              </w:rPr>
              <w:t>6. pCR TS 28.100 Add generic autonomous network level for fault management</w:t>
            </w:r>
          </w:p>
          <w:p>
            <w:pPr>
              <w:pStyle w:val="38"/>
              <w:rPr>
                <w:sz w:val="16"/>
                <w:szCs w:val="16"/>
                <w:lang w:eastAsia="zh-CN"/>
              </w:rPr>
            </w:pPr>
            <w:r>
              <w:rPr>
                <w:sz w:val="16"/>
                <w:szCs w:val="16"/>
                <w:lang w:eastAsia="zh-CN"/>
              </w:rPr>
              <w:t>7</w:t>
            </w:r>
            <w:r>
              <w:rPr>
                <w:rFonts w:hint="eastAsia"/>
                <w:sz w:val="16"/>
                <w:szCs w:val="16"/>
                <w:lang w:eastAsia="zh-CN"/>
              </w:rPr>
              <w:t xml:space="preserve">. </w:t>
            </w:r>
            <w:r>
              <w:rPr>
                <w:sz w:val="16"/>
                <w:szCs w:val="16"/>
                <w:lang w:eastAsia="zh-CN"/>
              </w:rPr>
              <w:t>Add a note about the relationship between the categorization of the tasks and standardized features</w:t>
            </w:r>
          </w:p>
        </w:tc>
        <w:tc>
          <w:tcPr>
            <w:tcW w:w="708" w:type="dxa"/>
            <w:shd w:val="solid" w:color="FFFFFF" w:fill="auto"/>
          </w:tcPr>
          <w:p>
            <w:pPr>
              <w:pStyle w:val="40"/>
              <w:rPr>
                <w:sz w:val="16"/>
                <w:szCs w:val="16"/>
                <w:lang w:eastAsia="zh-CN"/>
              </w:rPr>
            </w:pPr>
            <w:r>
              <w:rPr>
                <w:rFonts w:hint="eastAsia"/>
                <w:sz w:val="16"/>
                <w:szCs w:val="16"/>
                <w:lang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rFonts w:hint="eastAsia"/>
                <w:sz w:val="16"/>
                <w:szCs w:val="16"/>
                <w:lang w:eastAsia="zh-CN"/>
              </w:rPr>
            </w:pPr>
            <w:r>
              <w:rPr>
                <w:rFonts w:hint="eastAsia"/>
                <w:sz w:val="16"/>
                <w:szCs w:val="16"/>
                <w:lang w:eastAsia="zh-CN"/>
              </w:rPr>
              <w:t>2021-0</w:t>
            </w:r>
            <w:r>
              <w:rPr>
                <w:sz w:val="16"/>
                <w:szCs w:val="16"/>
                <w:lang w:eastAsia="zh-CN"/>
              </w:rPr>
              <w:t>9</w:t>
            </w:r>
          </w:p>
        </w:tc>
        <w:tc>
          <w:tcPr>
            <w:tcW w:w="800" w:type="dxa"/>
            <w:shd w:val="solid" w:color="FFFFFF" w:fill="auto"/>
          </w:tcPr>
          <w:p>
            <w:pPr>
              <w:pStyle w:val="40"/>
              <w:rPr>
                <w:rFonts w:hint="eastAsia"/>
                <w:sz w:val="16"/>
                <w:szCs w:val="16"/>
                <w:lang w:eastAsia="zh-CN"/>
              </w:rPr>
            </w:pPr>
            <w:r>
              <w:rPr>
                <w:rFonts w:hint="eastAsia"/>
                <w:sz w:val="16"/>
                <w:szCs w:val="16"/>
                <w:lang w:eastAsia="zh-CN"/>
              </w:rPr>
              <w:t>SA</w:t>
            </w:r>
            <w:r>
              <w:rPr>
                <w:sz w:val="16"/>
                <w:szCs w:val="16"/>
                <w:lang w:eastAsia="zh-CN"/>
              </w:rPr>
              <w:t>5#138e</w:t>
            </w:r>
          </w:p>
        </w:tc>
        <w:tc>
          <w:tcPr>
            <w:tcW w:w="1094" w:type="dxa"/>
            <w:shd w:val="solid" w:color="FFFFFF" w:fill="auto"/>
          </w:tcPr>
          <w:p>
            <w:pPr>
              <w:pStyle w:val="40"/>
              <w:rPr>
                <w:sz w:val="16"/>
                <w:szCs w:val="16"/>
              </w:rPr>
            </w:pPr>
            <w:r>
              <w:rPr>
                <w:sz w:val="16"/>
                <w:szCs w:val="16"/>
              </w:rPr>
              <w:t>S5-214274</w:t>
            </w:r>
          </w:p>
          <w:p>
            <w:pPr>
              <w:pStyle w:val="40"/>
              <w:rPr>
                <w:sz w:val="16"/>
                <w:szCs w:val="16"/>
              </w:rPr>
            </w:pPr>
          </w:p>
          <w:p>
            <w:pPr>
              <w:pStyle w:val="40"/>
              <w:rPr>
                <w:sz w:val="16"/>
                <w:szCs w:val="16"/>
                <w:lang w:eastAsia="zh-CN"/>
              </w:rPr>
            </w:pPr>
            <w:r>
              <w:rPr>
                <w:sz w:val="16"/>
                <w:szCs w:val="16"/>
                <w:lang w:eastAsia="zh-CN"/>
              </w:rPr>
              <w:t>S5-214595</w:t>
            </w:r>
          </w:p>
          <w:p>
            <w:pPr>
              <w:pStyle w:val="40"/>
              <w:rPr>
                <w:sz w:val="16"/>
                <w:szCs w:val="16"/>
              </w:rPr>
            </w:pPr>
          </w:p>
          <w:p>
            <w:pPr>
              <w:pStyle w:val="40"/>
              <w:rPr>
                <w:sz w:val="16"/>
                <w:szCs w:val="16"/>
                <w:lang w:eastAsia="zh-CN"/>
              </w:rPr>
            </w:pPr>
            <w:r>
              <w:rPr>
                <w:sz w:val="16"/>
                <w:szCs w:val="16"/>
                <w:lang w:eastAsia="zh-CN"/>
              </w:rPr>
              <w:t>S5-214596</w:t>
            </w:r>
          </w:p>
          <w:p>
            <w:pPr>
              <w:pStyle w:val="40"/>
              <w:rPr>
                <w:sz w:val="16"/>
                <w:szCs w:val="16"/>
              </w:rPr>
            </w:pPr>
          </w:p>
          <w:p>
            <w:pPr>
              <w:pStyle w:val="40"/>
              <w:rPr>
                <w:sz w:val="16"/>
                <w:szCs w:val="16"/>
              </w:rPr>
            </w:pPr>
            <w:r>
              <w:rPr>
                <w:sz w:val="16"/>
                <w:szCs w:val="16"/>
                <w:lang w:eastAsia="zh-CN"/>
              </w:rPr>
              <w:t>S5-214597</w:t>
            </w:r>
          </w:p>
          <w:p>
            <w:pPr>
              <w:pStyle w:val="40"/>
              <w:rPr>
                <w:sz w:val="16"/>
                <w:szCs w:val="16"/>
              </w:rPr>
            </w:pPr>
          </w:p>
          <w:p>
            <w:pPr>
              <w:pStyle w:val="40"/>
              <w:rPr>
                <w:sz w:val="16"/>
                <w:szCs w:val="16"/>
              </w:rPr>
            </w:pPr>
            <w:r>
              <w:rPr>
                <w:sz w:val="16"/>
                <w:szCs w:val="16"/>
                <w:lang w:eastAsia="zh-CN"/>
              </w:rPr>
              <w:t>S5-214598</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lang w:eastAsia="zh-CN"/>
              </w:rPr>
            </w:pPr>
            <w:r>
              <w:rPr>
                <w:sz w:val="16"/>
                <w:szCs w:val="16"/>
                <w:lang w:eastAsia="zh-CN"/>
              </w:rPr>
              <w:t>1</w:t>
            </w:r>
            <w:r>
              <w:rPr>
                <w:rFonts w:hint="eastAsia"/>
                <w:sz w:val="16"/>
                <w:szCs w:val="16"/>
                <w:lang w:eastAsia="zh-CN"/>
              </w:rPr>
              <w:t xml:space="preserve">. </w:t>
            </w:r>
            <w:r>
              <w:rPr>
                <w:sz w:val="16"/>
                <w:szCs w:val="16"/>
                <w:lang w:eastAsia="zh-CN"/>
              </w:rPr>
              <w:t>pCR TS 28.100 Update autonomous network level for fault management</w:t>
            </w:r>
          </w:p>
          <w:p>
            <w:pPr>
              <w:pStyle w:val="38"/>
              <w:rPr>
                <w:sz w:val="16"/>
                <w:szCs w:val="16"/>
                <w:lang w:eastAsia="zh-CN"/>
              </w:rPr>
            </w:pPr>
            <w:r>
              <w:rPr>
                <w:sz w:val="16"/>
                <w:szCs w:val="16"/>
                <w:lang w:eastAsia="zh-CN"/>
              </w:rPr>
              <w:t>2. pCR TS 28.100 Update autonomous network level for network optimization</w:t>
            </w:r>
          </w:p>
          <w:p>
            <w:pPr>
              <w:pStyle w:val="38"/>
              <w:rPr>
                <w:sz w:val="16"/>
                <w:szCs w:val="16"/>
                <w:lang w:eastAsia="zh-CN"/>
              </w:rPr>
            </w:pPr>
            <w:r>
              <w:rPr>
                <w:sz w:val="16"/>
                <w:szCs w:val="16"/>
                <w:lang w:eastAsia="zh-CN"/>
              </w:rPr>
              <w:t>3</w:t>
            </w:r>
            <w:r>
              <w:rPr>
                <w:rFonts w:hint="eastAsia"/>
                <w:sz w:val="16"/>
                <w:szCs w:val="16"/>
                <w:lang w:eastAsia="zh-CN"/>
              </w:rPr>
              <w:t xml:space="preserve">. </w:t>
            </w:r>
            <w:r>
              <w:rPr>
                <w:sz w:val="16"/>
                <w:szCs w:val="16"/>
                <w:lang w:eastAsia="zh-CN"/>
              </w:rPr>
              <w:t>pCR TS 28.100 Analysis on the implementation example for coverage optimization</w:t>
            </w:r>
          </w:p>
          <w:p>
            <w:pPr>
              <w:pStyle w:val="38"/>
              <w:rPr>
                <w:sz w:val="16"/>
                <w:szCs w:val="16"/>
                <w:lang w:eastAsia="zh-CN"/>
              </w:rPr>
            </w:pPr>
            <w:r>
              <w:rPr>
                <w:sz w:val="16"/>
                <w:szCs w:val="16"/>
                <w:lang w:eastAsia="zh-CN"/>
              </w:rPr>
              <w:t>4</w:t>
            </w:r>
            <w:r>
              <w:rPr>
                <w:rFonts w:hint="eastAsia"/>
                <w:sz w:val="16"/>
                <w:szCs w:val="16"/>
                <w:lang w:eastAsia="zh-CN"/>
              </w:rPr>
              <w:t xml:space="preserve">. </w:t>
            </w:r>
            <w:r>
              <w:rPr>
                <w:sz w:val="16"/>
                <w:szCs w:val="16"/>
                <w:lang w:eastAsia="zh-CN"/>
              </w:rPr>
              <w:t>pCR TS 28.100 clean-up for some Editor's Notes which are already addressed</w:t>
            </w:r>
          </w:p>
          <w:p>
            <w:pPr>
              <w:pStyle w:val="38"/>
              <w:rPr>
                <w:sz w:val="16"/>
                <w:szCs w:val="16"/>
                <w:lang w:eastAsia="zh-CN"/>
              </w:rPr>
            </w:pPr>
            <w:r>
              <w:rPr>
                <w:sz w:val="16"/>
                <w:szCs w:val="16"/>
                <w:lang w:eastAsia="zh-CN"/>
              </w:rPr>
              <w:t>5. pCR TS 28.100 Update clause 7 Generic requirements for generic autonomous network level</w:t>
            </w:r>
          </w:p>
        </w:tc>
        <w:tc>
          <w:tcPr>
            <w:tcW w:w="708" w:type="dxa"/>
            <w:shd w:val="solid" w:color="FFFFFF" w:fill="auto"/>
          </w:tcPr>
          <w:p>
            <w:pPr>
              <w:pStyle w:val="40"/>
              <w:rPr>
                <w:rFonts w:hint="eastAsia"/>
                <w:sz w:val="16"/>
                <w:szCs w:val="16"/>
                <w:lang w:eastAsia="zh-CN"/>
              </w:rPr>
            </w:pPr>
            <w:r>
              <w:rPr>
                <w:rFonts w:hint="eastAsia"/>
                <w:sz w:val="16"/>
                <w:szCs w:val="16"/>
                <w:lang w:eastAsia="zh-CN"/>
              </w:rPr>
              <w:t>0.</w:t>
            </w:r>
            <w:r>
              <w:rPr>
                <w:sz w:val="16"/>
                <w:szCs w:val="16"/>
                <w:lang w:eastAsia="zh-CN"/>
              </w:rPr>
              <w:t>6</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rFonts w:hint="default"/>
                <w:sz w:val="16"/>
                <w:szCs w:val="16"/>
                <w:lang w:val="en-US" w:eastAsia="zh-CN"/>
              </w:rPr>
            </w:pPr>
            <w:r>
              <w:rPr>
                <w:rFonts w:hint="eastAsia"/>
                <w:sz w:val="16"/>
                <w:szCs w:val="16"/>
                <w:lang w:val="en-US" w:eastAsia="zh-CN"/>
              </w:rPr>
              <w:t>2021-10</w:t>
            </w:r>
          </w:p>
        </w:tc>
        <w:tc>
          <w:tcPr>
            <w:tcW w:w="800" w:type="dxa"/>
            <w:shd w:val="solid" w:color="FFFFFF" w:fill="auto"/>
          </w:tcPr>
          <w:p>
            <w:pPr>
              <w:pStyle w:val="40"/>
              <w:rPr>
                <w:rFonts w:hint="eastAsia"/>
                <w:sz w:val="16"/>
                <w:szCs w:val="16"/>
                <w:lang w:eastAsia="zh-CN"/>
              </w:rPr>
            </w:pPr>
            <w:r>
              <w:rPr>
                <w:rFonts w:hint="eastAsia"/>
                <w:sz w:val="16"/>
                <w:szCs w:val="16"/>
                <w:lang w:eastAsia="zh-CN"/>
              </w:rPr>
              <w:t>SA</w:t>
            </w:r>
            <w:r>
              <w:rPr>
                <w:sz w:val="16"/>
                <w:szCs w:val="16"/>
                <w:lang w:eastAsia="zh-CN"/>
              </w:rPr>
              <w:t>5#13</w:t>
            </w:r>
            <w:r>
              <w:rPr>
                <w:rFonts w:hint="eastAsia"/>
                <w:sz w:val="16"/>
                <w:szCs w:val="16"/>
                <w:lang w:val="en-US" w:eastAsia="zh-CN"/>
              </w:rPr>
              <w:t>9</w:t>
            </w:r>
            <w:r>
              <w:rPr>
                <w:sz w:val="16"/>
                <w:szCs w:val="16"/>
                <w:lang w:eastAsia="zh-CN"/>
              </w:rPr>
              <w:t>e</w:t>
            </w:r>
          </w:p>
        </w:tc>
        <w:tc>
          <w:tcPr>
            <w:tcW w:w="1094" w:type="dxa"/>
            <w:shd w:val="solid" w:color="FFFFFF" w:fill="auto"/>
          </w:tcPr>
          <w:p>
            <w:pPr>
              <w:pStyle w:val="40"/>
              <w:rPr>
                <w:rFonts w:hint="eastAsia"/>
                <w:sz w:val="16"/>
                <w:szCs w:val="16"/>
                <w:lang w:eastAsia="zh-CN"/>
              </w:rPr>
            </w:pPr>
            <w:r>
              <w:rPr>
                <w:rFonts w:hint="eastAsia"/>
                <w:sz w:val="16"/>
                <w:szCs w:val="16"/>
                <w:lang w:eastAsia="zh-CN"/>
              </w:rPr>
              <w:t>S5-215168</w:t>
            </w:r>
          </w:p>
          <w:p>
            <w:pPr>
              <w:pStyle w:val="40"/>
              <w:rPr>
                <w:rFonts w:hint="eastAsia"/>
                <w:sz w:val="16"/>
                <w:szCs w:val="16"/>
                <w:lang w:eastAsia="zh-CN"/>
              </w:rPr>
            </w:pPr>
            <w:r>
              <w:rPr>
                <w:rFonts w:hint="eastAsia"/>
                <w:sz w:val="16"/>
                <w:szCs w:val="16"/>
                <w:lang w:eastAsia="zh-CN"/>
              </w:rPr>
              <w:t>S5-215535</w:t>
            </w:r>
          </w:p>
          <w:p>
            <w:pPr>
              <w:pStyle w:val="40"/>
              <w:rPr>
                <w:rFonts w:hint="eastAsia"/>
                <w:sz w:val="16"/>
                <w:szCs w:val="16"/>
                <w:lang w:eastAsia="zh-CN"/>
              </w:rPr>
            </w:pPr>
          </w:p>
          <w:p>
            <w:pPr>
              <w:pStyle w:val="40"/>
              <w:rPr>
                <w:rFonts w:hint="eastAsia"/>
                <w:sz w:val="16"/>
                <w:szCs w:val="16"/>
                <w:lang w:eastAsia="zh-CN"/>
              </w:rPr>
            </w:pPr>
            <w:r>
              <w:rPr>
                <w:rFonts w:hint="eastAsia"/>
                <w:sz w:val="16"/>
                <w:szCs w:val="16"/>
                <w:lang w:eastAsia="zh-CN"/>
              </w:rPr>
              <w:t>S5-215536</w:t>
            </w:r>
          </w:p>
          <w:p>
            <w:pPr>
              <w:pStyle w:val="40"/>
              <w:rPr>
                <w:rFonts w:hint="eastAsia"/>
                <w:sz w:val="16"/>
                <w:szCs w:val="16"/>
                <w:lang w:eastAsia="zh-CN"/>
              </w:rPr>
            </w:pPr>
          </w:p>
          <w:p>
            <w:pPr>
              <w:pStyle w:val="40"/>
              <w:rPr>
                <w:rFonts w:hint="eastAsia"/>
                <w:sz w:val="16"/>
                <w:szCs w:val="16"/>
                <w:lang w:eastAsia="zh-CN"/>
              </w:rPr>
            </w:pPr>
            <w:r>
              <w:rPr>
                <w:rFonts w:hint="eastAsia"/>
                <w:sz w:val="16"/>
                <w:szCs w:val="16"/>
                <w:lang w:eastAsia="zh-CN"/>
              </w:rPr>
              <w:t>S5-215537</w:t>
            </w:r>
          </w:p>
          <w:p>
            <w:pPr>
              <w:pStyle w:val="40"/>
              <w:rPr>
                <w:rFonts w:hint="eastAsia"/>
                <w:sz w:val="16"/>
                <w:szCs w:val="16"/>
                <w:lang w:eastAsia="zh-CN"/>
              </w:rPr>
            </w:pPr>
          </w:p>
          <w:p>
            <w:pPr>
              <w:pStyle w:val="40"/>
              <w:rPr>
                <w:sz w:val="16"/>
                <w:szCs w:val="16"/>
                <w:lang w:eastAsia="zh-CN"/>
              </w:rPr>
            </w:pPr>
            <w:r>
              <w:rPr>
                <w:rFonts w:hint="eastAsia"/>
                <w:sz w:val="16"/>
                <w:szCs w:val="16"/>
                <w:lang w:eastAsia="zh-CN"/>
              </w:rPr>
              <w:t>S5-215538</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numPr>
                <w:ilvl w:val="0"/>
                <w:numId w:val="6"/>
              </w:numPr>
              <w:rPr>
                <w:rFonts w:hint="eastAsia"/>
                <w:sz w:val="16"/>
                <w:szCs w:val="16"/>
                <w:lang w:eastAsia="zh-CN"/>
              </w:rPr>
            </w:pPr>
            <w:r>
              <w:rPr>
                <w:rFonts w:hint="eastAsia"/>
                <w:sz w:val="16"/>
                <w:szCs w:val="16"/>
                <w:lang w:eastAsia="zh-CN"/>
              </w:rPr>
              <w:t>pCR TS 28.100 rapporteur clean up</w:t>
            </w:r>
          </w:p>
          <w:p>
            <w:pPr>
              <w:pStyle w:val="38"/>
              <w:numPr>
                <w:ilvl w:val="0"/>
                <w:numId w:val="6"/>
              </w:numPr>
              <w:rPr>
                <w:rFonts w:hint="eastAsia"/>
                <w:sz w:val="16"/>
                <w:szCs w:val="16"/>
                <w:lang w:eastAsia="zh-CN"/>
              </w:rPr>
            </w:pPr>
            <w:r>
              <w:rPr>
                <w:rFonts w:hint="eastAsia"/>
                <w:sz w:val="16"/>
                <w:szCs w:val="16"/>
                <w:lang w:eastAsia="zh-CN"/>
              </w:rPr>
              <w:t>pCR TS 28.100 Update generic MnS requirements and solutions for network optimization</w:t>
            </w:r>
          </w:p>
          <w:p>
            <w:pPr>
              <w:pStyle w:val="38"/>
              <w:numPr>
                <w:ilvl w:val="0"/>
                <w:numId w:val="6"/>
              </w:numPr>
              <w:rPr>
                <w:rFonts w:hint="eastAsia"/>
                <w:sz w:val="16"/>
                <w:szCs w:val="16"/>
                <w:lang w:eastAsia="zh-CN"/>
              </w:rPr>
            </w:pPr>
            <w:r>
              <w:rPr>
                <w:rFonts w:hint="eastAsia"/>
                <w:sz w:val="16"/>
                <w:szCs w:val="16"/>
                <w:lang w:eastAsia="zh-CN"/>
              </w:rPr>
              <w:t>pCR TS 28.100 Update generic MnS requirements and solutions for RAN NE deployment</w:t>
            </w:r>
          </w:p>
          <w:p>
            <w:pPr>
              <w:pStyle w:val="38"/>
              <w:numPr>
                <w:ilvl w:val="0"/>
                <w:numId w:val="6"/>
              </w:numPr>
              <w:rPr>
                <w:rFonts w:hint="eastAsia"/>
                <w:sz w:val="16"/>
                <w:szCs w:val="16"/>
                <w:lang w:eastAsia="zh-CN"/>
              </w:rPr>
            </w:pPr>
            <w:r>
              <w:rPr>
                <w:rFonts w:hint="eastAsia"/>
                <w:sz w:val="16"/>
                <w:szCs w:val="16"/>
                <w:lang w:eastAsia="zh-CN"/>
              </w:rPr>
              <w:t>pCR TS 28.100 update the description for generic functional requirements</w:t>
            </w:r>
          </w:p>
          <w:p>
            <w:pPr>
              <w:pStyle w:val="38"/>
              <w:numPr>
                <w:ilvl w:val="0"/>
                <w:numId w:val="6"/>
              </w:numPr>
              <w:rPr>
                <w:sz w:val="16"/>
                <w:szCs w:val="16"/>
                <w:lang w:eastAsia="zh-CN"/>
              </w:rPr>
            </w:pPr>
            <w:r>
              <w:rPr>
                <w:rFonts w:hint="eastAsia"/>
                <w:sz w:val="16"/>
                <w:szCs w:val="16"/>
                <w:lang w:eastAsia="zh-CN"/>
              </w:rPr>
              <w:t>pCR TS 28.100 update generic MnS requirements and solutions for fault management</w:t>
            </w:r>
          </w:p>
        </w:tc>
        <w:tc>
          <w:tcPr>
            <w:tcW w:w="708" w:type="dxa"/>
            <w:shd w:val="solid" w:color="FFFFFF" w:fill="auto"/>
          </w:tcPr>
          <w:p>
            <w:pPr>
              <w:pStyle w:val="40"/>
              <w:rPr>
                <w:rFonts w:hint="default"/>
                <w:sz w:val="16"/>
                <w:szCs w:val="16"/>
                <w:lang w:val="en-US" w:eastAsia="zh-CN"/>
              </w:rPr>
            </w:pPr>
            <w:r>
              <w:rPr>
                <w:rFonts w:hint="eastAsia"/>
                <w:sz w:val="16"/>
                <w:szCs w:val="16"/>
                <w:lang w:val="en-US" w:eastAsia="zh-CN"/>
              </w:rPr>
              <w:t>0.7.0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28.100 V0.7.0 (2021-10)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768243"/>
    <w:multiLevelType w:val="singleLevel"/>
    <w:tmpl w:val="D4768243"/>
    <w:lvl w:ilvl="0" w:tentative="0">
      <w:start w:val="1"/>
      <w:numFmt w:val="decimal"/>
      <w:suff w:val="space"/>
      <w:lvlText w:val="%1."/>
      <w:lvlJc w:val="left"/>
    </w:lvl>
  </w:abstractNum>
  <w:abstractNum w:abstractNumId="1">
    <w:nsid w:val="0F1138BF"/>
    <w:multiLevelType w:val="multilevel"/>
    <w:tmpl w:val="0F1138BF"/>
    <w:lvl w:ilvl="0" w:tentative="0">
      <w:start w:val="4"/>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12C2059"/>
    <w:multiLevelType w:val="multilevel"/>
    <w:tmpl w:val="312C2059"/>
    <w:lvl w:ilvl="0" w:tentative="0">
      <w:start w:val="0"/>
      <w:numFmt w:val="bullet"/>
      <w:lvlText w:val="-"/>
      <w:lvlJc w:val="left"/>
      <w:pPr>
        <w:ind w:left="704" w:hanging="420"/>
      </w:pPr>
      <w:rPr>
        <w:rFonts w:hint="default"/>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3">
    <w:nsid w:val="3BB12510"/>
    <w:multiLevelType w:val="multilevel"/>
    <w:tmpl w:val="3BB12510"/>
    <w:lvl w:ilvl="0" w:tentative="0">
      <w:start w:val="4"/>
      <w:numFmt w:val="bullet"/>
      <w:lvlText w:val="-"/>
      <w:lvlJc w:val="left"/>
      <w:pPr>
        <w:ind w:left="704" w:hanging="42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4">
    <w:nsid w:val="5D05506E"/>
    <w:multiLevelType w:val="multilevel"/>
    <w:tmpl w:val="5D05506E"/>
    <w:lvl w:ilvl="0" w:tentative="0">
      <w:start w:val="7"/>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0264376"/>
    <w:multiLevelType w:val="multilevel"/>
    <w:tmpl w:val="70264376"/>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1"/>
  </w:num>
  <w:num w:numId="2">
    <w:abstractNumId w:val="4"/>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E1"/>
    <w:rsid w:val="00004F57"/>
    <w:rsid w:val="0001185D"/>
    <w:rsid w:val="000174B7"/>
    <w:rsid w:val="00025A18"/>
    <w:rsid w:val="00033397"/>
    <w:rsid w:val="00040095"/>
    <w:rsid w:val="000400A7"/>
    <w:rsid w:val="00051834"/>
    <w:rsid w:val="00054A22"/>
    <w:rsid w:val="00062023"/>
    <w:rsid w:val="00063CD1"/>
    <w:rsid w:val="000655A6"/>
    <w:rsid w:val="000704E2"/>
    <w:rsid w:val="00080512"/>
    <w:rsid w:val="00095FB6"/>
    <w:rsid w:val="000C47C3"/>
    <w:rsid w:val="000D58AB"/>
    <w:rsid w:val="000E4538"/>
    <w:rsid w:val="00133525"/>
    <w:rsid w:val="001A1D52"/>
    <w:rsid w:val="001A4C42"/>
    <w:rsid w:val="001A7420"/>
    <w:rsid w:val="001B6637"/>
    <w:rsid w:val="001C21C3"/>
    <w:rsid w:val="001D02C2"/>
    <w:rsid w:val="001F0C1D"/>
    <w:rsid w:val="001F1132"/>
    <w:rsid w:val="001F168B"/>
    <w:rsid w:val="002347A2"/>
    <w:rsid w:val="00235B54"/>
    <w:rsid w:val="00256AA9"/>
    <w:rsid w:val="002675F0"/>
    <w:rsid w:val="002A1251"/>
    <w:rsid w:val="002B21EE"/>
    <w:rsid w:val="002B4BC9"/>
    <w:rsid w:val="002B6339"/>
    <w:rsid w:val="002D0685"/>
    <w:rsid w:val="002E00EE"/>
    <w:rsid w:val="003131D1"/>
    <w:rsid w:val="003172DC"/>
    <w:rsid w:val="0035462D"/>
    <w:rsid w:val="0037541E"/>
    <w:rsid w:val="003765B8"/>
    <w:rsid w:val="00377305"/>
    <w:rsid w:val="003A6E46"/>
    <w:rsid w:val="003C3971"/>
    <w:rsid w:val="003E7471"/>
    <w:rsid w:val="003F3DE9"/>
    <w:rsid w:val="00415007"/>
    <w:rsid w:val="00423334"/>
    <w:rsid w:val="004345EC"/>
    <w:rsid w:val="004369FF"/>
    <w:rsid w:val="0045558A"/>
    <w:rsid w:val="00465515"/>
    <w:rsid w:val="004B55AD"/>
    <w:rsid w:val="004C6390"/>
    <w:rsid w:val="004D3578"/>
    <w:rsid w:val="004E213A"/>
    <w:rsid w:val="004F0959"/>
    <w:rsid w:val="004F0988"/>
    <w:rsid w:val="004F3340"/>
    <w:rsid w:val="005305E0"/>
    <w:rsid w:val="0053388B"/>
    <w:rsid w:val="00535773"/>
    <w:rsid w:val="00543E6C"/>
    <w:rsid w:val="005447E8"/>
    <w:rsid w:val="00565087"/>
    <w:rsid w:val="00597B11"/>
    <w:rsid w:val="005C18C2"/>
    <w:rsid w:val="005D2E01"/>
    <w:rsid w:val="005D3886"/>
    <w:rsid w:val="005D7526"/>
    <w:rsid w:val="005E4BB2"/>
    <w:rsid w:val="005E720B"/>
    <w:rsid w:val="005F6BD0"/>
    <w:rsid w:val="00602AEA"/>
    <w:rsid w:val="00614FDF"/>
    <w:rsid w:val="006209DC"/>
    <w:rsid w:val="006276B5"/>
    <w:rsid w:val="0063543D"/>
    <w:rsid w:val="00647114"/>
    <w:rsid w:val="00666A6B"/>
    <w:rsid w:val="006A323F"/>
    <w:rsid w:val="006B30D0"/>
    <w:rsid w:val="006C3D95"/>
    <w:rsid w:val="006E5C86"/>
    <w:rsid w:val="00701116"/>
    <w:rsid w:val="00706044"/>
    <w:rsid w:val="00713C44"/>
    <w:rsid w:val="00734A5B"/>
    <w:rsid w:val="0074026F"/>
    <w:rsid w:val="007429F6"/>
    <w:rsid w:val="00744E76"/>
    <w:rsid w:val="00774DA4"/>
    <w:rsid w:val="00781F0F"/>
    <w:rsid w:val="007907B4"/>
    <w:rsid w:val="007B600E"/>
    <w:rsid w:val="007F0F4A"/>
    <w:rsid w:val="007F2653"/>
    <w:rsid w:val="007F4CB9"/>
    <w:rsid w:val="008028A4"/>
    <w:rsid w:val="00804D18"/>
    <w:rsid w:val="008124CE"/>
    <w:rsid w:val="00830747"/>
    <w:rsid w:val="0083522E"/>
    <w:rsid w:val="00850B7C"/>
    <w:rsid w:val="00852CEF"/>
    <w:rsid w:val="008768CA"/>
    <w:rsid w:val="008C384C"/>
    <w:rsid w:val="008E4A12"/>
    <w:rsid w:val="0090271F"/>
    <w:rsid w:val="00902E23"/>
    <w:rsid w:val="009114D7"/>
    <w:rsid w:val="0091348E"/>
    <w:rsid w:val="00917CCB"/>
    <w:rsid w:val="00942EC2"/>
    <w:rsid w:val="00977443"/>
    <w:rsid w:val="009D7694"/>
    <w:rsid w:val="009E035F"/>
    <w:rsid w:val="009F32D5"/>
    <w:rsid w:val="009F37B7"/>
    <w:rsid w:val="00A10F02"/>
    <w:rsid w:val="00A164B4"/>
    <w:rsid w:val="00A20394"/>
    <w:rsid w:val="00A26956"/>
    <w:rsid w:val="00A27486"/>
    <w:rsid w:val="00A53724"/>
    <w:rsid w:val="00A56066"/>
    <w:rsid w:val="00A73129"/>
    <w:rsid w:val="00A74CFA"/>
    <w:rsid w:val="00A82346"/>
    <w:rsid w:val="00A86FC2"/>
    <w:rsid w:val="00A92BA1"/>
    <w:rsid w:val="00AB4A14"/>
    <w:rsid w:val="00AB7FE8"/>
    <w:rsid w:val="00AC6BC6"/>
    <w:rsid w:val="00AE59F1"/>
    <w:rsid w:val="00AE65E2"/>
    <w:rsid w:val="00AF3F9F"/>
    <w:rsid w:val="00B15449"/>
    <w:rsid w:val="00B6651F"/>
    <w:rsid w:val="00B91ADB"/>
    <w:rsid w:val="00B93086"/>
    <w:rsid w:val="00BA19ED"/>
    <w:rsid w:val="00BA2F49"/>
    <w:rsid w:val="00BA4B8D"/>
    <w:rsid w:val="00BB77C1"/>
    <w:rsid w:val="00BC0F7D"/>
    <w:rsid w:val="00BC78F8"/>
    <w:rsid w:val="00BD7D31"/>
    <w:rsid w:val="00BE3255"/>
    <w:rsid w:val="00BE3A38"/>
    <w:rsid w:val="00BF128E"/>
    <w:rsid w:val="00C074DD"/>
    <w:rsid w:val="00C1496A"/>
    <w:rsid w:val="00C33079"/>
    <w:rsid w:val="00C45231"/>
    <w:rsid w:val="00C72833"/>
    <w:rsid w:val="00C80F1D"/>
    <w:rsid w:val="00C935F3"/>
    <w:rsid w:val="00C93D04"/>
    <w:rsid w:val="00C93F40"/>
    <w:rsid w:val="00C97164"/>
    <w:rsid w:val="00CA3D0C"/>
    <w:rsid w:val="00CA7C7B"/>
    <w:rsid w:val="00CC5FBA"/>
    <w:rsid w:val="00D25FA9"/>
    <w:rsid w:val="00D269AC"/>
    <w:rsid w:val="00D55F87"/>
    <w:rsid w:val="00D57972"/>
    <w:rsid w:val="00D60EA2"/>
    <w:rsid w:val="00D675A9"/>
    <w:rsid w:val="00D738D6"/>
    <w:rsid w:val="00D755EB"/>
    <w:rsid w:val="00D75A07"/>
    <w:rsid w:val="00D76048"/>
    <w:rsid w:val="00D87E00"/>
    <w:rsid w:val="00D9134D"/>
    <w:rsid w:val="00DA0038"/>
    <w:rsid w:val="00DA7A03"/>
    <w:rsid w:val="00DB144C"/>
    <w:rsid w:val="00DB1818"/>
    <w:rsid w:val="00DC28DE"/>
    <w:rsid w:val="00DC309B"/>
    <w:rsid w:val="00DC4DA2"/>
    <w:rsid w:val="00DD4C17"/>
    <w:rsid w:val="00DD7436"/>
    <w:rsid w:val="00DD74A5"/>
    <w:rsid w:val="00DE5398"/>
    <w:rsid w:val="00DF2B1F"/>
    <w:rsid w:val="00DF62CD"/>
    <w:rsid w:val="00E16509"/>
    <w:rsid w:val="00E44582"/>
    <w:rsid w:val="00E53406"/>
    <w:rsid w:val="00E552F1"/>
    <w:rsid w:val="00E62EE1"/>
    <w:rsid w:val="00E719CE"/>
    <w:rsid w:val="00E762B5"/>
    <w:rsid w:val="00E77645"/>
    <w:rsid w:val="00EA15B0"/>
    <w:rsid w:val="00EA5EA7"/>
    <w:rsid w:val="00EC42CA"/>
    <w:rsid w:val="00EC4A25"/>
    <w:rsid w:val="00F025A2"/>
    <w:rsid w:val="00F04712"/>
    <w:rsid w:val="00F13360"/>
    <w:rsid w:val="00F22EC7"/>
    <w:rsid w:val="00F325C8"/>
    <w:rsid w:val="00F37033"/>
    <w:rsid w:val="00F653B8"/>
    <w:rsid w:val="00F73F2F"/>
    <w:rsid w:val="00F9008D"/>
    <w:rsid w:val="00F934D5"/>
    <w:rsid w:val="00F9356F"/>
    <w:rsid w:val="00FA1266"/>
    <w:rsid w:val="00FB0ADE"/>
    <w:rsid w:val="00FC1192"/>
    <w:rsid w:val="142457BC"/>
    <w:rsid w:val="264F738E"/>
    <w:rsid w:val="2A4E4819"/>
    <w:rsid w:val="32824995"/>
    <w:rsid w:val="38151223"/>
    <w:rsid w:val="41157E22"/>
    <w:rsid w:val="4F7F0FDD"/>
    <w:rsid w:val="62DC194F"/>
    <w:rsid w:val="631D3259"/>
    <w:rsid w:val="63A35192"/>
    <w:rsid w:val="67593F31"/>
    <w:rsid w:val="740D0481"/>
    <w:rsid w:val="77407EDB"/>
    <w:rsid w:val="782A57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List"/>
    <w:basedOn w:val="1"/>
    <w:uiPriority w:val="0"/>
    <w:pPr>
      <w:ind w:left="568" w:hanging="284"/>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basedOn w:val="27"/>
    <w:qFormat/>
    <w:uiPriority w:val="0"/>
    <w:rPr>
      <w:color w:val="954F72" w:themeColor="followedHyperlink"/>
      <w:u w:val="single"/>
      <w14:textFill>
        <w14:solidFill>
          <w14:schemeClr w14:val="folHlink"/>
        </w14:solidFill>
      </w14:textFill>
    </w:rPr>
  </w:style>
  <w:style w:type="character" w:styleId="29">
    <w:name w:val="Hyperlink"/>
    <w:basedOn w:val="27"/>
    <w:qFormat/>
    <w:uiPriority w:val="0"/>
    <w:rPr>
      <w:color w:val="0563C1" w:themeColor="hyperlink"/>
      <w:u w:val="single"/>
      <w14:textFill>
        <w14:solidFill>
          <w14:schemeClr w14:val="hlink"/>
        </w14:solidFill>
      </w14:textFill>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link w:val="68"/>
    <w:qFormat/>
    <w:uiPriority w:val="0"/>
    <w:pPr>
      <w:ind w:left="568" w:hanging="284"/>
    </w:pPr>
  </w:style>
  <w:style w:type="paragraph" w:customStyle="1" w:styleId="47">
    <w:name w:val="Editor's Note"/>
    <w:basedOn w:val="35"/>
    <w:link w:val="67"/>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Char"/>
    <w:link w:val="20"/>
    <w:qFormat/>
    <w:uiPriority w:val="0"/>
    <w:rPr>
      <w:rFonts w:ascii="Segoe UI" w:hAnsi="Segoe UI" w:cs="Segoe UI"/>
      <w:sz w:val="18"/>
      <w:szCs w:val="18"/>
      <w:lang w:eastAsia="en-US"/>
    </w:rPr>
  </w:style>
  <w:style w:type="character" w:customStyle="1" w:styleId="66">
    <w:name w:val="Unresolved Mention"/>
    <w:basedOn w:val="27"/>
    <w:semiHidden/>
    <w:unhideWhenUsed/>
    <w:qFormat/>
    <w:uiPriority w:val="99"/>
    <w:rPr>
      <w:color w:val="605E5C"/>
      <w:shd w:val="clear" w:color="auto" w:fill="E1DFDD"/>
    </w:rPr>
  </w:style>
  <w:style w:type="character" w:customStyle="1" w:styleId="67">
    <w:name w:val="Editor's Note Char"/>
    <w:link w:val="47"/>
    <w:qFormat/>
    <w:locked/>
    <w:uiPriority w:val="0"/>
    <w:rPr>
      <w:color w:val="FF0000"/>
      <w:lang w:eastAsia="en-US"/>
    </w:rPr>
  </w:style>
  <w:style w:type="character" w:customStyle="1" w:styleId="68">
    <w:name w:val="B1 Char"/>
    <w:link w:val="46"/>
    <w:qFormat/>
    <w:locked/>
    <w:uiPriority w:val="0"/>
    <w:rPr>
      <w:lang w:eastAsia="en-US"/>
    </w:rPr>
  </w:style>
  <w:style w:type="paragraph" w:customStyle="1" w:styleId="6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F9ACC-7BB8-4EF9-A365-A9C966CCC9F4}">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40</Pages>
  <Words>12456</Words>
  <Characters>71003</Characters>
  <Lines>591</Lines>
  <Paragraphs>166</Paragraphs>
  <TotalTime>8</TotalTime>
  <ScaleCrop>false</ScaleCrop>
  <LinksUpToDate>false</LinksUpToDate>
  <CharactersWithSpaces>83293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2021-09-01T07:56:00Z</dcterms:created>
  <dc:creator>MCC Support</dc:creator>
  <cp:keywords>&lt;keyword[, keyword, ]&gt;</cp:keywords>
  <cp:lastModifiedBy>SA5 #139e</cp:lastModifiedBy>
  <cp:lastPrinted>2019-02-25T14:05:00Z</cp:lastPrinted>
  <dcterms:modified xsi:type="dcterms:W3CDTF">2021-10-20T11:37:11Z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